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B4" w:rsidRDefault="001224A2" w:rsidP="00E8769E">
      <w:pPr>
        <w:jc w:val="both"/>
      </w:pPr>
      <w:r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1.95pt;margin-top:-.35pt;width:318.85pt;height:161.65pt;z-index:251658240;visibility:visible" wrapcoords="-51 -100 -51 21500 21651 21500 21651 -100 -51 -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" filled="f" strokecolor="#6db8ea">
            <v:textbox inset=",7.2pt,,7.2pt">
              <w:txbxContent>
                <w:p w:rsidR="00EB02B4" w:rsidRDefault="00EB02B4" w:rsidP="00EB02B4">
                  <w:pPr>
                    <w:pStyle w:val="Encabezadodetabladecontenido"/>
                    <w:spacing w:before="0" w:line="240" w:lineRule="auto"/>
                    <w:outlineLvl w:val="0"/>
                    <w:rPr>
                      <w:sz w:val="32"/>
                      <w:szCs w:val="32"/>
                      <w:lang w:val="es-ES"/>
                    </w:rPr>
                  </w:pPr>
                  <w:r w:rsidRPr="00EB02B4">
                    <w:rPr>
                      <w:sz w:val="32"/>
                      <w:szCs w:val="32"/>
                      <w:lang w:val="es-ES"/>
                    </w:rPr>
                    <w:t>Camilo Andrés Díaz Rojas</w:t>
                  </w:r>
                </w:p>
                <w:p w:rsidR="00EB02B4" w:rsidRPr="00EB02B4" w:rsidRDefault="00EB02B4" w:rsidP="00EB02B4">
                  <w:pPr>
                    <w:rPr>
                      <w:lang w:val="es-ES" w:eastAsia="es-ES_tradnl"/>
                    </w:rPr>
                  </w:pPr>
                </w:p>
                <w:p w:rsidR="00EB02B4" w:rsidRPr="00C77C9C" w:rsidRDefault="00EB02B4" w:rsidP="00EB02B4">
                  <w:pPr>
                    <w:spacing w:after="0"/>
                    <w:ind w:left="1416" w:hanging="1416"/>
                    <w:rPr>
                      <w:b/>
                      <w:sz w:val="28"/>
                      <w:szCs w:val="28"/>
                    </w:rPr>
                  </w:pPr>
                  <w:r w:rsidRPr="00C77C9C">
                    <w:rPr>
                      <w:b/>
                      <w:sz w:val="28"/>
                      <w:szCs w:val="28"/>
                    </w:rPr>
                    <w:t>Psje. Doctor Asenjo #</w:t>
                  </w:r>
                  <w:r w:rsidRPr="00C77C9C">
                    <w:rPr>
                      <w:rFonts w:ascii="Arial" w:hAnsi="Arial" w:cs="Arial"/>
                      <w:b/>
                      <w:sz w:val="28"/>
                      <w:szCs w:val="28"/>
                    </w:rPr>
                    <w:t>690</w:t>
                  </w:r>
                  <w:r w:rsidRPr="00C77C9C">
                    <w:rPr>
                      <w:b/>
                      <w:sz w:val="28"/>
                      <w:szCs w:val="28"/>
                    </w:rPr>
                    <w:t>, Maipú</w:t>
                  </w:r>
                </w:p>
                <w:p w:rsidR="00EB02B4" w:rsidRPr="00C77C9C" w:rsidRDefault="00EB02B4" w:rsidP="00EB02B4">
                  <w:pPr>
                    <w:spacing w:after="0"/>
                    <w:ind w:left="1416" w:hanging="1416"/>
                    <w:rPr>
                      <w:b/>
                      <w:sz w:val="28"/>
                      <w:szCs w:val="28"/>
                    </w:rPr>
                  </w:pPr>
                  <w:r w:rsidRPr="00C77C9C">
                    <w:rPr>
                      <w:b/>
                      <w:sz w:val="28"/>
                      <w:szCs w:val="28"/>
                    </w:rPr>
                    <w:t>Estado Civil: Soltero</w:t>
                  </w:r>
                </w:p>
                <w:p w:rsidR="00EB02B4" w:rsidRPr="00C77C9C" w:rsidRDefault="00EB02B4" w:rsidP="00EB02B4">
                  <w:pPr>
                    <w:spacing w:after="0"/>
                    <w:ind w:left="1416" w:hanging="141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77C9C">
                    <w:rPr>
                      <w:b/>
                      <w:sz w:val="28"/>
                      <w:szCs w:val="28"/>
                    </w:rPr>
                    <w:t xml:space="preserve">Número de Móvil: </w:t>
                  </w:r>
                  <w:r w:rsidRPr="00C77C9C">
                    <w:rPr>
                      <w:rFonts w:ascii="Arial" w:hAnsi="Arial" w:cs="Arial"/>
                      <w:b/>
                      <w:sz w:val="28"/>
                      <w:szCs w:val="28"/>
                    </w:rPr>
                    <w:t>73881367</w:t>
                  </w:r>
                </w:p>
                <w:p w:rsidR="00EB02B4" w:rsidRPr="00C77C9C" w:rsidRDefault="00EB02B4" w:rsidP="00EB02B4">
                  <w:pPr>
                    <w:spacing w:after="0"/>
                    <w:ind w:left="1416" w:hanging="141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77C9C">
                    <w:rPr>
                      <w:b/>
                      <w:sz w:val="28"/>
                      <w:szCs w:val="28"/>
                    </w:rPr>
                    <w:t>Número Fijo</w:t>
                  </w:r>
                  <w:r w:rsidRPr="00C77C9C">
                    <w:rPr>
                      <w:rFonts w:ascii="Arial" w:hAnsi="Arial" w:cs="Arial"/>
                      <w:b/>
                      <w:sz w:val="28"/>
                      <w:szCs w:val="28"/>
                    </w:rPr>
                    <w:t>: 228845629</w:t>
                  </w:r>
                </w:p>
                <w:p w:rsidR="00EB02B4" w:rsidRPr="00C77C9C" w:rsidRDefault="00EB02B4" w:rsidP="00EB02B4">
                  <w:pPr>
                    <w:spacing w:after="0"/>
                    <w:ind w:left="1416" w:hanging="1416"/>
                    <w:rPr>
                      <w:sz w:val="28"/>
                      <w:szCs w:val="28"/>
                    </w:rPr>
                  </w:pPr>
                  <w:r w:rsidRPr="00C77C9C">
                    <w:rPr>
                      <w:b/>
                      <w:sz w:val="28"/>
                      <w:szCs w:val="28"/>
                    </w:rPr>
                    <w:t>E-mail:  camilo.diazr87@gmail.com</w:t>
                  </w:r>
                </w:p>
                <w:p w:rsidR="00EB02B4" w:rsidRDefault="00EB02B4" w:rsidP="00EB02B4"/>
              </w:txbxContent>
            </v:textbox>
            <w10:wrap type="tight"/>
          </v:shape>
        </w:pict>
      </w:r>
      <w:r w:rsidR="00EB02B4">
        <w:rPr>
          <w:noProof/>
          <w:lang w:val="es-CL" w:eastAsia="es-CL"/>
        </w:rPr>
        <w:drawing>
          <wp:inline distT="0" distB="0" distL="0" distR="0">
            <wp:extent cx="1582978" cy="1858060"/>
            <wp:effectExtent l="19050" t="0" r="0" b="0"/>
            <wp:docPr id="18" name="Imagen 18" descr="CAM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MI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57" cy="18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2B4" w:rsidRDefault="00EB02B4" w:rsidP="00E8769E">
      <w:pPr>
        <w:jc w:val="both"/>
      </w:pPr>
    </w:p>
    <w:p w:rsidR="00EB02B4" w:rsidRDefault="00EB02B4" w:rsidP="00E8769E">
      <w:pPr>
        <w:jc w:val="both"/>
        <w:rPr>
          <w:color w:val="0070C0"/>
          <w:sz w:val="32"/>
          <w:szCs w:val="32"/>
          <w:u w:val="single"/>
          <w:lang w:val="es-ES"/>
        </w:rPr>
      </w:pPr>
      <w:r w:rsidRPr="00EB02B4">
        <w:rPr>
          <w:color w:val="0070C0"/>
          <w:sz w:val="32"/>
          <w:szCs w:val="32"/>
          <w:u w:val="single"/>
          <w:lang w:val="es-ES"/>
        </w:rPr>
        <w:t>Perfil Profesional</w:t>
      </w:r>
    </w:p>
    <w:p w:rsidR="00EB02B4" w:rsidRPr="00B301A9" w:rsidRDefault="00EB02B4" w:rsidP="00E8769E">
      <w:pPr>
        <w:spacing w:after="120"/>
        <w:jc w:val="both"/>
        <w:rPr>
          <w:sz w:val="28"/>
          <w:szCs w:val="28"/>
        </w:rPr>
      </w:pPr>
      <w:r w:rsidRPr="00B301A9">
        <w:rPr>
          <w:sz w:val="28"/>
          <w:szCs w:val="28"/>
        </w:rPr>
        <w:t>Profesional del área de la construcción especializado en oficina técnica y terreno, capacitado para identificar y desarrollar soluciones en la administración, planificación y supervisión de obras de construcción, con responsabilidad, ética y un gran compromiso con la seguridad, las normas vigentes y el medio ambiente.</w:t>
      </w:r>
    </w:p>
    <w:p w:rsidR="00EB02B4" w:rsidRPr="00B301A9" w:rsidRDefault="00EB02B4" w:rsidP="00E8769E">
      <w:pPr>
        <w:spacing w:after="120"/>
        <w:ind w:hanging="141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01A9">
        <w:rPr>
          <w:sz w:val="28"/>
          <w:szCs w:val="28"/>
        </w:rPr>
        <w:t xml:space="preserve">De mis competencias, destaco la  facilidad de integrarme a grupos de trabajos, gran capacidad para asumir nuevos desafíos, aprendizajes, metas y </w:t>
      </w:r>
      <w:r w:rsidR="00F865CA" w:rsidRPr="00B301A9">
        <w:rPr>
          <w:sz w:val="28"/>
          <w:szCs w:val="28"/>
        </w:rPr>
        <w:t>objetivos,</w:t>
      </w:r>
      <w:r w:rsidRPr="00B301A9">
        <w:rPr>
          <w:sz w:val="28"/>
          <w:szCs w:val="28"/>
        </w:rPr>
        <w:t xml:space="preserve"> que apunten al crecimiento tanto empresarial como personal, siempre con la convicción de ser un trabajador  integral, desarrollando competencias de calidad que ayuden a la construcción de la misión y visión de la institución.</w:t>
      </w:r>
    </w:p>
    <w:p w:rsidR="00EB02B4" w:rsidRPr="00EB02B4" w:rsidRDefault="00EB02B4" w:rsidP="00E8769E">
      <w:pPr>
        <w:jc w:val="both"/>
        <w:rPr>
          <w:lang w:val="es-ES" w:eastAsia="es-ES_tradnl"/>
        </w:rPr>
      </w:pPr>
    </w:p>
    <w:p w:rsidR="00EB02B4" w:rsidRPr="00EB02B4" w:rsidRDefault="00EB02B4" w:rsidP="00E8769E">
      <w:pPr>
        <w:pStyle w:val="Encabezadodetabladecontenido"/>
        <w:spacing w:before="0" w:line="240" w:lineRule="auto"/>
        <w:jc w:val="both"/>
        <w:outlineLvl w:val="0"/>
        <w:rPr>
          <w:sz w:val="32"/>
          <w:szCs w:val="32"/>
          <w:u w:val="single"/>
        </w:rPr>
      </w:pPr>
      <w:r w:rsidRPr="00EB02B4">
        <w:rPr>
          <w:sz w:val="32"/>
          <w:szCs w:val="32"/>
          <w:u w:val="single"/>
          <w:lang w:val="es-ES"/>
        </w:rPr>
        <w:t>Formación académica</w:t>
      </w:r>
    </w:p>
    <w:p w:rsidR="00EB02B4" w:rsidRDefault="00EB02B4" w:rsidP="00E8769E">
      <w:pPr>
        <w:jc w:val="both"/>
        <w:rPr>
          <w:color w:val="0070C0"/>
          <w:u w:val="single"/>
        </w:rPr>
      </w:pPr>
    </w:p>
    <w:p w:rsidR="00EB02B4" w:rsidRDefault="00EB02B4" w:rsidP="00E8769E">
      <w:pPr>
        <w:spacing w:after="0"/>
        <w:jc w:val="both"/>
        <w:rPr>
          <w:b/>
          <w:sz w:val="28"/>
          <w:szCs w:val="28"/>
        </w:rPr>
      </w:pPr>
      <w:r w:rsidRPr="00D62DAB">
        <w:rPr>
          <w:b/>
          <w:sz w:val="28"/>
          <w:szCs w:val="28"/>
        </w:rPr>
        <w:t xml:space="preserve">2009-2014      </w:t>
      </w:r>
      <w:r>
        <w:rPr>
          <w:b/>
          <w:sz w:val="28"/>
          <w:szCs w:val="28"/>
        </w:rPr>
        <w:t xml:space="preserve">Título de </w:t>
      </w:r>
      <w:r w:rsidRPr="00D62DAB">
        <w:rPr>
          <w:b/>
          <w:sz w:val="28"/>
          <w:szCs w:val="28"/>
        </w:rPr>
        <w:t>Construc</w:t>
      </w:r>
      <w:r>
        <w:rPr>
          <w:b/>
          <w:sz w:val="28"/>
          <w:szCs w:val="28"/>
        </w:rPr>
        <w:t>tor C</w:t>
      </w:r>
      <w:r w:rsidRPr="00D62DAB">
        <w:rPr>
          <w:b/>
          <w:sz w:val="28"/>
          <w:szCs w:val="28"/>
        </w:rPr>
        <w:t>ivil</w:t>
      </w:r>
    </w:p>
    <w:p w:rsidR="00EB02B4" w:rsidRDefault="00EB02B4" w:rsidP="00E8769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Grado Académico de Licenciado en Ciencias de la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Construcción,    </w:t>
      </w:r>
      <w:r w:rsidRPr="00D62DAB">
        <w:rPr>
          <w:b/>
          <w:sz w:val="28"/>
          <w:szCs w:val="28"/>
        </w:rPr>
        <w:t xml:space="preserve"> "Universidad de las Américas"</w:t>
      </w:r>
    </w:p>
    <w:p w:rsidR="00EB02B4" w:rsidRPr="00D62DAB" w:rsidRDefault="00EB02B4" w:rsidP="00E8769E">
      <w:pPr>
        <w:spacing w:after="0"/>
        <w:jc w:val="both"/>
        <w:rPr>
          <w:b/>
          <w:sz w:val="28"/>
          <w:szCs w:val="28"/>
        </w:rPr>
      </w:pPr>
    </w:p>
    <w:p w:rsidR="00EB02B4" w:rsidRDefault="00EB02B4" w:rsidP="00E8769E">
      <w:pPr>
        <w:spacing w:after="0"/>
        <w:jc w:val="both"/>
        <w:rPr>
          <w:sz w:val="28"/>
          <w:szCs w:val="28"/>
        </w:rPr>
      </w:pPr>
      <w:r w:rsidRPr="00D62DAB">
        <w:rPr>
          <w:sz w:val="28"/>
          <w:szCs w:val="28"/>
        </w:rPr>
        <w:t xml:space="preserve">2008-2009      Construcción </w:t>
      </w:r>
      <w:r w:rsidR="0025210D">
        <w:rPr>
          <w:sz w:val="28"/>
          <w:szCs w:val="28"/>
        </w:rPr>
        <w:t>C</w:t>
      </w:r>
      <w:r w:rsidR="0025210D" w:rsidRPr="00D62DAB">
        <w:rPr>
          <w:sz w:val="28"/>
          <w:szCs w:val="28"/>
        </w:rPr>
        <w:t>ivil</w:t>
      </w:r>
      <w:r w:rsidR="0025210D">
        <w:rPr>
          <w:sz w:val="28"/>
          <w:szCs w:val="28"/>
        </w:rPr>
        <w:t xml:space="preserve">, </w:t>
      </w:r>
      <w:r w:rsidR="0025210D" w:rsidRPr="00D62DAB">
        <w:rPr>
          <w:sz w:val="28"/>
          <w:szCs w:val="28"/>
        </w:rPr>
        <w:t>mención</w:t>
      </w:r>
      <w:r w:rsidRPr="00D62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 </w:t>
      </w:r>
      <w:r w:rsidRPr="00D62DAB">
        <w:rPr>
          <w:sz w:val="28"/>
          <w:szCs w:val="28"/>
        </w:rPr>
        <w:t>Edificación</w:t>
      </w:r>
      <w:r>
        <w:rPr>
          <w:sz w:val="28"/>
          <w:szCs w:val="28"/>
        </w:rPr>
        <w:t xml:space="preserve">, en el Instituto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Nacional de Capacitación Profesional (INACAP) </w:t>
      </w:r>
      <w:r w:rsidRPr="00D62DAB">
        <w:rPr>
          <w:sz w:val="28"/>
          <w:szCs w:val="28"/>
        </w:rPr>
        <w:t>1er y 2do año</w:t>
      </w:r>
      <w:r>
        <w:rPr>
          <w:sz w:val="28"/>
          <w:szCs w:val="28"/>
        </w:rPr>
        <w:t xml:space="preserve">.  </w:t>
      </w:r>
    </w:p>
    <w:p w:rsidR="00EB02B4" w:rsidRPr="00D62DAB" w:rsidRDefault="00EB02B4" w:rsidP="00E8769E">
      <w:pPr>
        <w:spacing w:after="0"/>
        <w:jc w:val="both"/>
        <w:rPr>
          <w:sz w:val="28"/>
          <w:szCs w:val="28"/>
        </w:rPr>
      </w:pPr>
    </w:p>
    <w:p w:rsidR="00EB02B4" w:rsidRPr="00D62DAB" w:rsidRDefault="00EB02B4" w:rsidP="00E8769E">
      <w:pPr>
        <w:spacing w:after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1992 </w:t>
      </w:r>
      <w:r w:rsidRPr="00D62DAB">
        <w:rPr>
          <w:sz w:val="28"/>
          <w:szCs w:val="28"/>
        </w:rPr>
        <w:t>-2007      Enseñanza Media</w:t>
      </w:r>
      <w:r>
        <w:rPr>
          <w:sz w:val="28"/>
          <w:szCs w:val="28"/>
        </w:rPr>
        <w:t xml:space="preserve">  y Básica </w:t>
      </w:r>
      <w:r w:rsidRPr="00D62DAB">
        <w:rPr>
          <w:sz w:val="28"/>
          <w:szCs w:val="28"/>
        </w:rPr>
        <w:t>" Colegio Piamarta"</w:t>
      </w:r>
    </w:p>
    <w:p w:rsidR="00EB02B4" w:rsidRPr="00D62DAB" w:rsidRDefault="00EB02B4" w:rsidP="00E8769E">
      <w:pPr>
        <w:spacing w:after="0"/>
        <w:jc w:val="both"/>
        <w:rPr>
          <w:sz w:val="28"/>
          <w:szCs w:val="28"/>
        </w:rPr>
      </w:pPr>
      <w:r w:rsidRPr="00D62DAB">
        <w:rPr>
          <w:sz w:val="28"/>
          <w:szCs w:val="28"/>
        </w:rPr>
        <w:tab/>
      </w:r>
      <w:r w:rsidRPr="00D62DAB">
        <w:rPr>
          <w:sz w:val="28"/>
          <w:szCs w:val="28"/>
        </w:rPr>
        <w:tab/>
      </w:r>
    </w:p>
    <w:p w:rsidR="00F865CA" w:rsidRPr="00F865CA" w:rsidRDefault="00EB02B4" w:rsidP="00F865CA">
      <w:pPr>
        <w:jc w:val="both"/>
        <w:rPr>
          <w:color w:val="0070C0"/>
          <w:sz w:val="32"/>
          <w:szCs w:val="32"/>
          <w:u w:val="single"/>
          <w:lang w:val="es-ES"/>
        </w:rPr>
      </w:pPr>
      <w:r w:rsidRPr="00EB02B4">
        <w:rPr>
          <w:color w:val="0070C0"/>
          <w:sz w:val="32"/>
          <w:szCs w:val="32"/>
          <w:u w:val="single"/>
          <w:lang w:val="es-ES"/>
        </w:rPr>
        <w:lastRenderedPageBreak/>
        <w:t>Experiencia profesional</w:t>
      </w:r>
      <w:bookmarkStart w:id="0" w:name="title"/>
    </w:p>
    <w:p w:rsidR="00F865CA" w:rsidRPr="00424F5A" w:rsidRDefault="00F865CA" w:rsidP="00F865CA">
      <w:pP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2014-a la fecha</w:t>
      </w:r>
      <w:r w:rsidR="0025210D">
        <w:rPr>
          <w:b/>
          <w:sz w:val="28"/>
          <w:szCs w:val="28"/>
          <w:lang w:val="es-CL"/>
        </w:rPr>
        <w:t xml:space="preserve"> </w:t>
      </w:r>
      <w:r>
        <w:rPr>
          <w:b/>
          <w:sz w:val="28"/>
          <w:szCs w:val="28"/>
          <w:lang w:val="es-CL"/>
        </w:rPr>
        <w:t>(Titulado)</w:t>
      </w:r>
      <w:r w:rsidR="0025210D">
        <w:rPr>
          <w:b/>
          <w:sz w:val="28"/>
          <w:szCs w:val="28"/>
          <w:lang w:val="es-CL"/>
        </w:rPr>
        <w:t xml:space="preserve"> </w:t>
      </w:r>
      <w:r>
        <w:rPr>
          <w:b/>
          <w:sz w:val="28"/>
          <w:szCs w:val="28"/>
          <w:lang w:val="es-CL"/>
        </w:rPr>
        <w:t>Constructora</w:t>
      </w:r>
      <w:r w:rsidR="0025210D">
        <w:rPr>
          <w:b/>
          <w:sz w:val="28"/>
          <w:szCs w:val="28"/>
          <w:lang w:val="es-CL"/>
        </w:rPr>
        <w:t xml:space="preserve"> </w:t>
      </w:r>
      <w:r w:rsidRPr="00424F5A">
        <w:rPr>
          <w:b/>
          <w:sz w:val="28"/>
          <w:szCs w:val="28"/>
          <w:lang w:val="es-CL"/>
        </w:rPr>
        <w:t>Pacifico del Sur</w:t>
      </w:r>
    </w:p>
    <w:p w:rsidR="00F865CA" w:rsidRPr="00424F5A" w:rsidRDefault="00F865CA" w:rsidP="00F865CA">
      <w:pPr>
        <w:jc w:val="both"/>
        <w:rPr>
          <w:sz w:val="28"/>
          <w:szCs w:val="28"/>
          <w:lang w:val="es-CL"/>
        </w:rPr>
      </w:pPr>
      <w:r w:rsidRPr="00424F5A">
        <w:rPr>
          <w:b/>
          <w:sz w:val="28"/>
          <w:szCs w:val="28"/>
          <w:lang w:val="es-CL"/>
        </w:rPr>
        <w:t>Cargo:</w:t>
      </w:r>
      <w:r w:rsidRPr="00424F5A">
        <w:rPr>
          <w:sz w:val="28"/>
          <w:szCs w:val="28"/>
          <w:lang w:val="es-CL"/>
        </w:rPr>
        <w:tab/>
        <w:t>Encargado de  Oficina Técnica</w:t>
      </w:r>
    </w:p>
    <w:p w:rsidR="00F865CA" w:rsidRPr="00424F5A" w:rsidRDefault="00F865CA" w:rsidP="00F865CA">
      <w:pPr>
        <w:jc w:val="both"/>
        <w:rPr>
          <w:sz w:val="28"/>
          <w:szCs w:val="28"/>
          <w:lang w:val="es-CL"/>
        </w:rPr>
      </w:pPr>
      <w:r w:rsidRPr="00424F5A">
        <w:rPr>
          <w:b/>
          <w:sz w:val="28"/>
          <w:szCs w:val="28"/>
          <w:lang w:val="es-CL"/>
        </w:rPr>
        <w:t>Función:</w:t>
      </w:r>
      <w:r w:rsidRPr="00424F5A">
        <w:rPr>
          <w:sz w:val="28"/>
          <w:szCs w:val="28"/>
          <w:lang w:val="es-CL"/>
        </w:rPr>
        <w:tab/>
        <w:t xml:space="preserve">Control y registro de documentos atingentes al proyecto, tales como: planos, presupuestos, certificados, permisos, ensayos, contratos y especificaciones técnicas. </w:t>
      </w:r>
    </w:p>
    <w:p w:rsidR="00F865CA" w:rsidRPr="00424F5A" w:rsidRDefault="00F865CA" w:rsidP="00F865CA">
      <w:pPr>
        <w:jc w:val="both"/>
        <w:rPr>
          <w:sz w:val="28"/>
          <w:szCs w:val="28"/>
          <w:lang w:val="es-CL"/>
        </w:rPr>
      </w:pPr>
      <w:r w:rsidRPr="00424F5A">
        <w:rPr>
          <w:b/>
          <w:sz w:val="28"/>
          <w:szCs w:val="28"/>
          <w:lang w:val="es-CL"/>
        </w:rPr>
        <w:t>Proyectos ejecutados</w:t>
      </w:r>
      <w:r w:rsidRPr="00424F5A">
        <w:rPr>
          <w:sz w:val="28"/>
          <w:szCs w:val="28"/>
          <w:lang w:val="es-CL"/>
        </w:rPr>
        <w:t>:</w:t>
      </w:r>
    </w:p>
    <w:p w:rsidR="00F865CA" w:rsidRDefault="00F865CA" w:rsidP="00F865CA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 w:rsidRPr="00424F5A">
        <w:rPr>
          <w:sz w:val="28"/>
          <w:szCs w:val="28"/>
          <w:lang w:val="es-CL"/>
        </w:rPr>
        <w:t>Elaboración y modificación de planos</w:t>
      </w:r>
      <w:r>
        <w:rPr>
          <w:sz w:val="28"/>
          <w:szCs w:val="28"/>
          <w:lang w:val="es-CL"/>
        </w:rPr>
        <w:t xml:space="preserve"> (</w:t>
      </w:r>
      <w:r w:rsidRPr="00424F5A">
        <w:rPr>
          <w:sz w:val="28"/>
          <w:szCs w:val="28"/>
          <w:lang w:val="es-CL"/>
        </w:rPr>
        <w:t>autocad 2014</w:t>
      </w:r>
      <w:r>
        <w:rPr>
          <w:sz w:val="28"/>
          <w:szCs w:val="28"/>
          <w:lang w:val="es-CL"/>
        </w:rPr>
        <w:t>) de</w:t>
      </w:r>
      <w:r w:rsidR="00A65BCD">
        <w:rPr>
          <w:sz w:val="28"/>
          <w:szCs w:val="28"/>
          <w:lang w:val="es-CL"/>
        </w:rPr>
        <w:t xml:space="preserve"> </w:t>
      </w:r>
      <w:r>
        <w:rPr>
          <w:sz w:val="28"/>
          <w:szCs w:val="28"/>
          <w:lang w:val="es-CL"/>
        </w:rPr>
        <w:t xml:space="preserve">pavimentación proyecto Villa Nueva Ilusión. </w:t>
      </w:r>
    </w:p>
    <w:p w:rsidR="00F865CA" w:rsidRDefault="00F865CA" w:rsidP="00F865CA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Realización de análisis de precios unitarios (A.P.U),y presupuestos proyecto "Mi primer Anhelo" comuna de san Bernardo</w:t>
      </w:r>
    </w:p>
    <w:p w:rsidR="00F865CA" w:rsidRDefault="00F865CA" w:rsidP="00F865CA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Subsanar observaciones dadas por revisores de </w:t>
      </w:r>
      <w:r w:rsidRPr="00BF1BD2">
        <w:rPr>
          <w:i/>
          <w:sz w:val="28"/>
          <w:szCs w:val="28"/>
          <w:lang w:val="es-CL"/>
        </w:rPr>
        <w:t>SERVIU</w:t>
      </w:r>
      <w:r>
        <w:rPr>
          <w:sz w:val="28"/>
          <w:szCs w:val="28"/>
          <w:lang w:val="es-CL"/>
        </w:rPr>
        <w:t xml:space="preserve"> al proyecto "Villa Nueva Ilusión" las cuales eran modificaciones a los valores de los presupuestos la cantidad de UF por vivienda, por ende se tuvo que cambiar A.P.U y EE.TT.</w:t>
      </w:r>
    </w:p>
    <w:p w:rsidR="00F865CA" w:rsidRPr="00123D27" w:rsidRDefault="00F865CA" w:rsidP="00F865CA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Realización de análisis de precios unitarios (A.P.U), y presupuestos proyecto "Las Palmeras IV", comuna de San Bernardo.</w:t>
      </w:r>
    </w:p>
    <w:p w:rsidR="00F865CA" w:rsidRPr="00123D27" w:rsidRDefault="00F865CA" w:rsidP="00F865CA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Realización de análisis de precios unitarios (A.P.U), y presupuestos proyecto "Los Alonsos", comuna de San Bernardo.</w:t>
      </w:r>
    </w:p>
    <w:p w:rsidR="00F865CA" w:rsidRPr="00123D27" w:rsidRDefault="00F865CA" w:rsidP="00F865CA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Realización de análisis de precios unitarios (A.P.U), y presupuestos proyecto "Los copihues", comuna de San Bernardo.</w:t>
      </w:r>
    </w:p>
    <w:p w:rsidR="00F865CA" w:rsidRDefault="00F865CA" w:rsidP="00F865CA">
      <w:pPr>
        <w:ind w:left="426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Estos proyectos son de carácter social de tipo; Viviendas Sociales y Programa de protección del patrimonio familiar (PPPF), en los cuales constantemente había reuniones con la gente del comité y con SERVIU para ver siempre las necesidades y requerimientos para llevar a cabo los proyectos de manera óptima.</w:t>
      </w:r>
    </w:p>
    <w:p w:rsidR="00F865CA" w:rsidRDefault="00F865CA" w:rsidP="00F865CA">
      <w:pPr>
        <w:ind w:left="426"/>
        <w:jc w:val="both"/>
        <w:rPr>
          <w:sz w:val="28"/>
          <w:szCs w:val="28"/>
          <w:lang w:val="es-CL"/>
        </w:rPr>
      </w:pPr>
    </w:p>
    <w:p w:rsidR="00F865CA" w:rsidRDefault="00F865CA" w:rsidP="00F865CA">
      <w:pPr>
        <w:ind w:left="426"/>
        <w:jc w:val="both"/>
        <w:rPr>
          <w:lang w:val="es-CL"/>
        </w:rPr>
      </w:pPr>
    </w:p>
    <w:p w:rsidR="00F865CA" w:rsidRPr="00C90677" w:rsidRDefault="00F865CA" w:rsidP="00F865CA">
      <w:pPr>
        <w:ind w:left="426"/>
        <w:jc w:val="both"/>
        <w:rPr>
          <w:lang w:val="es-CL"/>
        </w:rPr>
      </w:pPr>
      <w:bookmarkStart w:id="1" w:name="_GoBack"/>
      <w:bookmarkEnd w:id="1"/>
    </w:p>
    <w:p w:rsidR="001F0653" w:rsidRDefault="00F865CA" w:rsidP="00E8769E">
      <w:pPr>
        <w:pStyle w:val="Ttulo4"/>
        <w:spacing w:before="0" w:line="270" w:lineRule="atLeast"/>
        <w:jc w:val="both"/>
        <w:textAlignment w:val="center"/>
        <w:rPr>
          <w:rFonts w:ascii="Corbel" w:hAnsi="Corbel"/>
          <w:i w:val="0"/>
          <w:color w:val="000000"/>
          <w:sz w:val="28"/>
          <w:szCs w:val="28"/>
        </w:rPr>
      </w:pPr>
      <w:r w:rsidRPr="00F865CA">
        <w:rPr>
          <w:rFonts w:ascii="Corbel" w:hAnsi="Corbel"/>
          <w:i w:val="0"/>
          <w:color w:val="000000"/>
          <w:sz w:val="28"/>
          <w:szCs w:val="28"/>
        </w:rPr>
        <w:lastRenderedPageBreak/>
        <w:t>2014 (Septiembre - Diciembre) FTF Montaje de Andamios</w:t>
      </w:r>
    </w:p>
    <w:p w:rsidR="00F865CA" w:rsidRPr="00F865CA" w:rsidRDefault="00F865CA" w:rsidP="00F865CA"/>
    <w:p w:rsidR="00EB02B4" w:rsidRPr="00EB02B4" w:rsidRDefault="001224A2" w:rsidP="00E8769E">
      <w:pPr>
        <w:pStyle w:val="Ttulo4"/>
        <w:spacing w:before="0" w:line="270" w:lineRule="atLeast"/>
        <w:jc w:val="both"/>
        <w:textAlignment w:val="center"/>
        <w:rPr>
          <w:rFonts w:ascii="Corbel" w:hAnsi="Corbel"/>
          <w:color w:val="000000"/>
          <w:sz w:val="28"/>
          <w:szCs w:val="28"/>
        </w:rPr>
      </w:pPr>
      <w:hyperlink r:id="rId8" w:tooltip="Buscar otros usuarios con este cargo" w:history="1">
        <w:r w:rsidR="00EB02B4" w:rsidRPr="00EB02B4">
          <w:rPr>
            <w:rStyle w:val="Hipervnculo"/>
            <w:rFonts w:ascii="Corbel" w:hAnsi="Corbel"/>
            <w:color w:val="000000"/>
            <w:sz w:val="28"/>
            <w:szCs w:val="28"/>
            <w:bdr w:val="none" w:sz="0" w:space="0" w:color="auto" w:frame="1"/>
          </w:rPr>
          <w:t>Supervisor</w:t>
        </w:r>
      </w:hyperlink>
      <w:bookmarkEnd w:id="0"/>
    </w:p>
    <w:p w:rsidR="00E8769E" w:rsidRPr="00E8769E" w:rsidRDefault="00EB02B4" w:rsidP="00E8769E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Corbel" w:hAnsi="Corbel" w:cs="Arial"/>
          <w:sz w:val="28"/>
          <w:szCs w:val="28"/>
        </w:rPr>
      </w:pPr>
      <w:r w:rsidRPr="00E8769E">
        <w:rPr>
          <w:rFonts w:ascii="Corbel" w:hAnsi="Corbel" w:cs="Arial"/>
          <w:sz w:val="28"/>
          <w:szCs w:val="28"/>
        </w:rPr>
        <w:t>Verificar y validar el proyecto de la obra, aportando si fuera el caso, las modificaciones que considere oportunas, en acuerdo con el propietario de la obra y el(los) profesional(es) que efectuaron el Diseño.</w:t>
      </w:r>
    </w:p>
    <w:p w:rsidR="00E8769E" w:rsidRPr="00E8769E" w:rsidRDefault="00EB02B4" w:rsidP="00E8769E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Corbel" w:hAnsi="Corbel" w:cs="Arial"/>
          <w:sz w:val="28"/>
          <w:szCs w:val="28"/>
        </w:rPr>
      </w:pPr>
      <w:r w:rsidRPr="00E8769E">
        <w:rPr>
          <w:rFonts w:ascii="Corbel" w:hAnsi="Corbel" w:cs="Arial"/>
          <w:sz w:val="28"/>
          <w:szCs w:val="28"/>
        </w:rPr>
        <w:br/>
        <w:t>Verificar el cronograma de ejecución de la obra presentado por la empresa.</w:t>
      </w:r>
      <w:r w:rsidRPr="00E8769E">
        <w:rPr>
          <w:rFonts w:ascii="Corbel" w:hAnsi="Corbel" w:cs="Arial"/>
          <w:sz w:val="28"/>
          <w:szCs w:val="28"/>
        </w:rPr>
        <w:br/>
        <w:t>Controlar que la empresa ejecute los trabajos en estricto cumplimiento de los diseños y especificaciones técnicas. En caso de existir discrepancias entre los diseños, especificaciones técnicas y reglamentación vigente, como primer paso deberá informar inmediatamente de la situación al propietario de la obra, para posteriormente coordinar con el(los) diseñador(es), entidades reguladoras de las normas, y otros respecto a las modificaciones en el diseño a realizar.</w:t>
      </w:r>
    </w:p>
    <w:p w:rsidR="00E8769E" w:rsidRPr="00E8769E" w:rsidRDefault="00EB02B4" w:rsidP="00E8769E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Corbel" w:hAnsi="Corbel" w:cs="Arial"/>
          <w:sz w:val="28"/>
          <w:szCs w:val="28"/>
        </w:rPr>
      </w:pPr>
      <w:r w:rsidRPr="00E8769E">
        <w:rPr>
          <w:rFonts w:ascii="Corbel" w:hAnsi="Corbel" w:cs="Arial"/>
          <w:sz w:val="28"/>
          <w:szCs w:val="28"/>
        </w:rPr>
        <w:br/>
        <w:t>Aprobar progresivamente el inicio los trabajos a ser desarrollados, controlando en todo momento la calidad de las mismas, y una vez concluidos, certificar, la calidad y las cantidades ejecutadas.</w:t>
      </w:r>
    </w:p>
    <w:p w:rsidR="00E8769E" w:rsidRPr="00E8769E" w:rsidRDefault="00EB02B4" w:rsidP="00E8769E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Corbel" w:hAnsi="Corbel" w:cs="Arial"/>
          <w:sz w:val="28"/>
          <w:szCs w:val="28"/>
        </w:rPr>
      </w:pPr>
      <w:r w:rsidRPr="00E8769E">
        <w:rPr>
          <w:rFonts w:ascii="Corbel" w:hAnsi="Corbel" w:cs="Arial"/>
          <w:sz w:val="28"/>
          <w:szCs w:val="28"/>
        </w:rPr>
        <w:br/>
        <w:t>Verificar el cumplimiento de la normativa vigente en el tema de seguridad para los trabajadores de las obras.</w:t>
      </w:r>
    </w:p>
    <w:p w:rsidR="00E8769E" w:rsidRPr="00E8769E" w:rsidRDefault="00EB02B4" w:rsidP="00E8769E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Corbel" w:hAnsi="Corbel" w:cs="Arial"/>
          <w:sz w:val="28"/>
          <w:szCs w:val="28"/>
        </w:rPr>
      </w:pPr>
      <w:r w:rsidRPr="00E8769E">
        <w:rPr>
          <w:rFonts w:ascii="Corbel" w:hAnsi="Corbel" w:cs="Arial"/>
          <w:sz w:val="28"/>
          <w:szCs w:val="28"/>
        </w:rPr>
        <w:br/>
        <w:t>Verificar el cumplimiento de la normativa laboral vigente.</w:t>
      </w:r>
    </w:p>
    <w:p w:rsidR="00E8769E" w:rsidRPr="00E8769E" w:rsidRDefault="00EB02B4" w:rsidP="00E8769E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Corbel" w:hAnsi="Corbel" w:cs="Arial"/>
          <w:sz w:val="28"/>
          <w:szCs w:val="28"/>
        </w:rPr>
      </w:pPr>
      <w:r w:rsidRPr="00E8769E">
        <w:rPr>
          <w:rFonts w:ascii="Corbel" w:hAnsi="Corbel" w:cs="Arial"/>
          <w:sz w:val="28"/>
          <w:szCs w:val="28"/>
        </w:rPr>
        <w:br/>
        <w:t>Verificar el cumplimiento de la normativa ambiental.</w:t>
      </w:r>
    </w:p>
    <w:p w:rsidR="00EB02B4" w:rsidRPr="00E8769E" w:rsidRDefault="00EB02B4" w:rsidP="00E8769E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Corbel" w:hAnsi="Corbel" w:cs="Arial"/>
          <w:sz w:val="28"/>
          <w:szCs w:val="28"/>
        </w:rPr>
      </w:pPr>
      <w:r w:rsidRPr="00E8769E">
        <w:rPr>
          <w:rFonts w:ascii="Corbel" w:hAnsi="Corbel" w:cs="Arial"/>
          <w:sz w:val="28"/>
          <w:szCs w:val="28"/>
        </w:rPr>
        <w:br/>
        <w:t xml:space="preserve">Verificar que los grupos de trabajos estén bien capacitados y aptos para la faena, que cumplan a cabalidad las normas </w:t>
      </w:r>
      <w:r w:rsidR="00E8769E" w:rsidRPr="00E8769E">
        <w:rPr>
          <w:rFonts w:ascii="Corbel" w:hAnsi="Corbel" w:cs="Arial"/>
          <w:sz w:val="28"/>
          <w:szCs w:val="28"/>
        </w:rPr>
        <w:t>laborales,</w:t>
      </w:r>
      <w:r w:rsidRPr="00E8769E">
        <w:rPr>
          <w:rFonts w:ascii="Corbel" w:hAnsi="Corbel" w:cs="Arial"/>
          <w:sz w:val="28"/>
          <w:szCs w:val="28"/>
        </w:rPr>
        <w:t xml:space="preserve"> de seguridad y medio ambientales.</w:t>
      </w:r>
    </w:p>
    <w:p w:rsidR="00EB02B4" w:rsidRDefault="00EB02B4" w:rsidP="00E8769E">
      <w:pPr>
        <w:jc w:val="both"/>
        <w:rPr>
          <w:b/>
          <w:sz w:val="28"/>
          <w:szCs w:val="28"/>
          <w:lang w:val="es-CL"/>
        </w:rPr>
      </w:pPr>
    </w:p>
    <w:p w:rsidR="00F865CA" w:rsidRDefault="00F865CA" w:rsidP="00E8769E">
      <w:pPr>
        <w:jc w:val="both"/>
        <w:rPr>
          <w:b/>
          <w:sz w:val="28"/>
          <w:szCs w:val="28"/>
          <w:lang w:val="es-CL"/>
        </w:rPr>
      </w:pPr>
    </w:p>
    <w:p w:rsidR="00F865CA" w:rsidRDefault="00F865CA" w:rsidP="00E8769E">
      <w:pPr>
        <w:jc w:val="both"/>
        <w:rPr>
          <w:b/>
          <w:sz w:val="28"/>
          <w:szCs w:val="28"/>
          <w:lang w:val="es-CL"/>
        </w:rPr>
      </w:pPr>
    </w:p>
    <w:p w:rsidR="00EB02B4" w:rsidRPr="00424F5A" w:rsidRDefault="00EB02B4" w:rsidP="00E8769E">
      <w:pPr>
        <w:jc w:val="both"/>
        <w:rPr>
          <w:b/>
          <w:sz w:val="28"/>
          <w:szCs w:val="28"/>
          <w:lang w:val="es-CL"/>
        </w:rPr>
      </w:pPr>
      <w:r w:rsidRPr="00424F5A">
        <w:rPr>
          <w:b/>
          <w:sz w:val="28"/>
          <w:szCs w:val="28"/>
          <w:lang w:val="es-CL"/>
        </w:rPr>
        <w:lastRenderedPageBreak/>
        <w:t xml:space="preserve">2012-2014   </w:t>
      </w:r>
      <w:r>
        <w:rPr>
          <w:b/>
          <w:sz w:val="28"/>
          <w:szCs w:val="28"/>
          <w:lang w:val="es-CL"/>
        </w:rPr>
        <w:t>Constructora</w:t>
      </w:r>
      <w:r w:rsidR="0025210D">
        <w:rPr>
          <w:b/>
          <w:sz w:val="28"/>
          <w:szCs w:val="28"/>
          <w:lang w:val="es-CL"/>
        </w:rPr>
        <w:t xml:space="preserve"> </w:t>
      </w:r>
      <w:r w:rsidRPr="00424F5A">
        <w:rPr>
          <w:b/>
          <w:sz w:val="28"/>
          <w:szCs w:val="28"/>
          <w:lang w:val="es-CL"/>
        </w:rPr>
        <w:t>Pacifico del Sur</w:t>
      </w:r>
    </w:p>
    <w:p w:rsidR="00EB02B4" w:rsidRPr="00424F5A" w:rsidRDefault="00EB02B4" w:rsidP="00E8769E">
      <w:pPr>
        <w:jc w:val="both"/>
        <w:rPr>
          <w:sz w:val="28"/>
          <w:szCs w:val="28"/>
          <w:lang w:val="es-CL"/>
        </w:rPr>
      </w:pPr>
      <w:r w:rsidRPr="00424F5A">
        <w:rPr>
          <w:b/>
          <w:sz w:val="28"/>
          <w:szCs w:val="28"/>
          <w:lang w:val="es-CL"/>
        </w:rPr>
        <w:t>Cargo:</w:t>
      </w:r>
      <w:r w:rsidRPr="00424F5A">
        <w:rPr>
          <w:sz w:val="28"/>
          <w:szCs w:val="28"/>
          <w:lang w:val="es-CL"/>
        </w:rPr>
        <w:tab/>
        <w:t>Encargado de  Oficina Técnica</w:t>
      </w:r>
    </w:p>
    <w:p w:rsidR="00EB02B4" w:rsidRPr="00424F5A" w:rsidRDefault="00EB02B4" w:rsidP="00E8769E">
      <w:pPr>
        <w:jc w:val="both"/>
        <w:rPr>
          <w:sz w:val="28"/>
          <w:szCs w:val="28"/>
          <w:lang w:val="es-CL"/>
        </w:rPr>
      </w:pPr>
      <w:r w:rsidRPr="00424F5A">
        <w:rPr>
          <w:b/>
          <w:sz w:val="28"/>
          <w:szCs w:val="28"/>
          <w:lang w:val="es-CL"/>
        </w:rPr>
        <w:t>Función:</w:t>
      </w:r>
      <w:r w:rsidRPr="00424F5A">
        <w:rPr>
          <w:sz w:val="28"/>
          <w:szCs w:val="28"/>
          <w:lang w:val="es-CL"/>
        </w:rPr>
        <w:tab/>
        <w:t>Control y registro de documentos atingentes al proyecto, tales como:</w:t>
      </w:r>
      <w:r w:rsidR="0025210D">
        <w:rPr>
          <w:sz w:val="28"/>
          <w:szCs w:val="28"/>
          <w:lang w:val="es-CL"/>
        </w:rPr>
        <w:t xml:space="preserve"> </w:t>
      </w:r>
      <w:r w:rsidRPr="00424F5A">
        <w:rPr>
          <w:sz w:val="28"/>
          <w:szCs w:val="28"/>
          <w:lang w:val="es-CL"/>
        </w:rPr>
        <w:t xml:space="preserve">planos, presupuestos, certificados, permisos, ensayos, contratos y especificaciones técnicas. </w:t>
      </w:r>
    </w:p>
    <w:p w:rsidR="00EB02B4" w:rsidRPr="00424F5A" w:rsidRDefault="00EB02B4" w:rsidP="00E8769E">
      <w:pPr>
        <w:jc w:val="both"/>
        <w:rPr>
          <w:sz w:val="28"/>
          <w:szCs w:val="28"/>
          <w:lang w:val="es-CL"/>
        </w:rPr>
      </w:pPr>
      <w:r w:rsidRPr="00424F5A">
        <w:rPr>
          <w:b/>
          <w:sz w:val="28"/>
          <w:szCs w:val="28"/>
          <w:lang w:val="es-CL"/>
        </w:rPr>
        <w:t>Proyectos ejecutados</w:t>
      </w:r>
      <w:r w:rsidRPr="00424F5A">
        <w:rPr>
          <w:sz w:val="28"/>
          <w:szCs w:val="28"/>
          <w:lang w:val="es-CL"/>
        </w:rPr>
        <w:t>:</w:t>
      </w:r>
    </w:p>
    <w:p w:rsidR="00EB02B4" w:rsidRDefault="00EB02B4" w:rsidP="00E8769E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 w:rsidRPr="00424F5A">
        <w:rPr>
          <w:sz w:val="28"/>
          <w:szCs w:val="28"/>
          <w:lang w:val="es-CL"/>
        </w:rPr>
        <w:t>Elaboración y modificación de planos</w:t>
      </w:r>
      <w:r>
        <w:rPr>
          <w:sz w:val="28"/>
          <w:szCs w:val="28"/>
          <w:lang w:val="es-CL"/>
        </w:rPr>
        <w:t xml:space="preserve"> (</w:t>
      </w:r>
      <w:r w:rsidRPr="00424F5A">
        <w:rPr>
          <w:sz w:val="28"/>
          <w:szCs w:val="28"/>
          <w:lang w:val="es-CL"/>
        </w:rPr>
        <w:t>autocad 2014</w:t>
      </w:r>
      <w:r>
        <w:rPr>
          <w:sz w:val="28"/>
          <w:szCs w:val="28"/>
          <w:lang w:val="es-CL"/>
        </w:rPr>
        <w:t>)</w:t>
      </w:r>
      <w:r w:rsidRPr="00424F5A">
        <w:rPr>
          <w:sz w:val="28"/>
          <w:szCs w:val="28"/>
          <w:lang w:val="es-CL"/>
        </w:rPr>
        <w:t>, eléctrico, agua potable</w:t>
      </w:r>
      <w:r>
        <w:rPr>
          <w:sz w:val="28"/>
          <w:szCs w:val="28"/>
          <w:lang w:val="es-CL"/>
        </w:rPr>
        <w:t xml:space="preserve"> y</w:t>
      </w:r>
      <w:r w:rsidRPr="00424F5A">
        <w:rPr>
          <w:sz w:val="28"/>
          <w:szCs w:val="28"/>
          <w:lang w:val="es-CL"/>
        </w:rPr>
        <w:t xml:space="preserve"> alcantarillado</w:t>
      </w:r>
      <w:r>
        <w:rPr>
          <w:sz w:val="28"/>
          <w:szCs w:val="28"/>
          <w:lang w:val="es-CL"/>
        </w:rPr>
        <w:t xml:space="preserve">, comuna de </w:t>
      </w:r>
      <w:r w:rsidR="00E8769E">
        <w:rPr>
          <w:sz w:val="28"/>
          <w:szCs w:val="28"/>
          <w:lang w:val="es-CL"/>
        </w:rPr>
        <w:t>Peñalolén</w:t>
      </w:r>
      <w:r>
        <w:rPr>
          <w:sz w:val="28"/>
          <w:szCs w:val="28"/>
          <w:lang w:val="es-CL"/>
        </w:rPr>
        <w:t>.</w:t>
      </w:r>
    </w:p>
    <w:p w:rsidR="00EB02B4" w:rsidRDefault="00EB02B4" w:rsidP="00E8769E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A</w:t>
      </w:r>
      <w:r w:rsidRPr="00424F5A">
        <w:rPr>
          <w:sz w:val="28"/>
          <w:szCs w:val="28"/>
          <w:lang w:val="es-CL"/>
        </w:rPr>
        <w:t>mpliación  de vivienda</w:t>
      </w:r>
      <w:r>
        <w:rPr>
          <w:sz w:val="28"/>
          <w:szCs w:val="28"/>
          <w:lang w:val="es-CL"/>
        </w:rPr>
        <w:t>,</w:t>
      </w:r>
      <w:r w:rsidRPr="00424F5A">
        <w:rPr>
          <w:sz w:val="28"/>
          <w:szCs w:val="28"/>
          <w:lang w:val="es-CL"/>
        </w:rPr>
        <w:t xml:space="preserve"> ubicada en avda. Quilín, comuna de Peñalolén, además, identificar y elaborar red eléctrica (luces y enchufes).</w:t>
      </w:r>
    </w:p>
    <w:p w:rsidR="00EB02B4" w:rsidRDefault="00EB02B4" w:rsidP="00E8769E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 w:rsidRPr="00123D27">
        <w:rPr>
          <w:sz w:val="28"/>
          <w:szCs w:val="28"/>
          <w:lang w:val="es-CL"/>
        </w:rPr>
        <w:t xml:space="preserve">Diseño de tres tipos de viviendas, (cabañas de veraneo), en la comuna de la Ligua, V región de Valparaíso, </w:t>
      </w:r>
      <w:r>
        <w:rPr>
          <w:sz w:val="28"/>
          <w:szCs w:val="28"/>
          <w:lang w:val="es-CL"/>
        </w:rPr>
        <w:t>las que fueron d</w:t>
      </w:r>
      <w:r w:rsidRPr="00123D27">
        <w:rPr>
          <w:sz w:val="28"/>
          <w:szCs w:val="28"/>
          <w:lang w:val="es-CL"/>
        </w:rPr>
        <w:t>iseña</w:t>
      </w:r>
      <w:r>
        <w:rPr>
          <w:sz w:val="28"/>
          <w:szCs w:val="28"/>
          <w:lang w:val="es-CL"/>
        </w:rPr>
        <w:t>das</w:t>
      </w:r>
      <w:r w:rsidRPr="00123D27">
        <w:rPr>
          <w:sz w:val="28"/>
          <w:szCs w:val="28"/>
          <w:lang w:val="es-CL"/>
        </w:rPr>
        <w:t xml:space="preserve"> tridimensionalmente  (3D)</w:t>
      </w:r>
      <w:r>
        <w:rPr>
          <w:sz w:val="28"/>
          <w:szCs w:val="28"/>
          <w:lang w:val="es-CL"/>
        </w:rPr>
        <w:t>,(</w:t>
      </w:r>
      <w:r w:rsidRPr="00123D27">
        <w:rPr>
          <w:sz w:val="28"/>
          <w:szCs w:val="28"/>
          <w:lang w:val="es-CL"/>
        </w:rPr>
        <w:t>autocad</w:t>
      </w:r>
      <w:r>
        <w:rPr>
          <w:sz w:val="28"/>
          <w:szCs w:val="28"/>
          <w:lang w:val="es-CL"/>
        </w:rPr>
        <w:t xml:space="preserve"> 2014).</w:t>
      </w:r>
    </w:p>
    <w:p w:rsidR="00EB02B4" w:rsidRPr="00123D27" w:rsidRDefault="00EB02B4" w:rsidP="00E8769E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 w:rsidRPr="00123D27">
        <w:rPr>
          <w:sz w:val="28"/>
          <w:szCs w:val="28"/>
          <w:lang w:val="es-CL"/>
        </w:rPr>
        <w:t>Villa nueva ilusión (albañilería), comuna de San Bernardo</w:t>
      </w:r>
    </w:p>
    <w:p w:rsidR="00EB02B4" w:rsidRPr="00424F5A" w:rsidRDefault="00EB02B4" w:rsidP="00E8769E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 w:rsidRPr="00424F5A">
        <w:rPr>
          <w:sz w:val="28"/>
          <w:szCs w:val="28"/>
          <w:lang w:val="es-CL"/>
        </w:rPr>
        <w:t>Villa nueva ilusión (insta panel), comuna de San Bernardo</w:t>
      </w:r>
    </w:p>
    <w:p w:rsidR="00EB02B4" w:rsidRPr="00424F5A" w:rsidRDefault="00EB02B4" w:rsidP="00E8769E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 w:rsidRPr="00424F5A">
        <w:rPr>
          <w:sz w:val="28"/>
          <w:szCs w:val="28"/>
          <w:lang w:val="es-CL"/>
        </w:rPr>
        <w:t>Villa Wolf, comuna de San Bernardo</w:t>
      </w:r>
    </w:p>
    <w:p w:rsidR="00EB02B4" w:rsidRPr="00424F5A" w:rsidRDefault="00EB02B4" w:rsidP="00E8769E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 w:rsidRPr="00424F5A">
        <w:rPr>
          <w:sz w:val="28"/>
          <w:szCs w:val="28"/>
          <w:lang w:val="es-CL"/>
        </w:rPr>
        <w:t>Polideportivo, comuna de Huechuraba</w:t>
      </w:r>
    </w:p>
    <w:p w:rsidR="00EB02B4" w:rsidRPr="00424F5A" w:rsidRDefault="00EB02B4" w:rsidP="00E8769E">
      <w:pPr>
        <w:numPr>
          <w:ilvl w:val="0"/>
          <w:numId w:val="1"/>
        </w:numPr>
        <w:ind w:left="426" w:hanging="426"/>
        <w:jc w:val="both"/>
        <w:rPr>
          <w:sz w:val="28"/>
          <w:szCs w:val="28"/>
          <w:lang w:val="es-CL"/>
        </w:rPr>
      </w:pPr>
      <w:r w:rsidRPr="00424F5A">
        <w:rPr>
          <w:sz w:val="28"/>
          <w:szCs w:val="28"/>
          <w:lang w:val="es-CL"/>
        </w:rPr>
        <w:t xml:space="preserve">Reconstrucción sede vecinal, Valle de </w:t>
      </w:r>
      <w:r>
        <w:rPr>
          <w:sz w:val="28"/>
          <w:szCs w:val="28"/>
          <w:lang w:val="es-CL"/>
        </w:rPr>
        <w:t>L</w:t>
      </w:r>
      <w:r w:rsidRPr="00424F5A">
        <w:rPr>
          <w:sz w:val="28"/>
          <w:szCs w:val="28"/>
          <w:lang w:val="es-CL"/>
        </w:rPr>
        <w:t>luta</w:t>
      </w:r>
      <w:r>
        <w:rPr>
          <w:sz w:val="28"/>
          <w:szCs w:val="28"/>
          <w:lang w:val="es-CL"/>
        </w:rPr>
        <w:t>,</w:t>
      </w:r>
      <w:r w:rsidRPr="00424F5A">
        <w:rPr>
          <w:sz w:val="28"/>
          <w:szCs w:val="28"/>
          <w:lang w:val="es-CL"/>
        </w:rPr>
        <w:t xml:space="preserve"> San Bernardo.</w:t>
      </w:r>
    </w:p>
    <w:p w:rsidR="00EB02B4" w:rsidRDefault="00EB02B4" w:rsidP="00E8769E">
      <w:pPr>
        <w:ind w:left="426"/>
        <w:jc w:val="both"/>
        <w:rPr>
          <w:lang w:val="es-CL"/>
        </w:rPr>
      </w:pPr>
      <w:r w:rsidRPr="00424F5A">
        <w:rPr>
          <w:sz w:val="28"/>
          <w:szCs w:val="28"/>
          <w:lang w:val="es-CL"/>
        </w:rPr>
        <w:t xml:space="preserve">En estos proyectos </w:t>
      </w:r>
      <w:r>
        <w:rPr>
          <w:sz w:val="28"/>
          <w:szCs w:val="28"/>
          <w:lang w:val="es-CL"/>
        </w:rPr>
        <w:t xml:space="preserve">se realizaron </w:t>
      </w:r>
      <w:r w:rsidRPr="00424F5A">
        <w:rPr>
          <w:sz w:val="28"/>
          <w:szCs w:val="28"/>
          <w:lang w:val="es-CL"/>
        </w:rPr>
        <w:t>estudio</w:t>
      </w:r>
      <w:r>
        <w:rPr>
          <w:sz w:val="28"/>
          <w:szCs w:val="28"/>
          <w:lang w:val="es-CL"/>
        </w:rPr>
        <w:t>s</w:t>
      </w:r>
      <w:r w:rsidR="004B2DE3">
        <w:rPr>
          <w:sz w:val="28"/>
          <w:szCs w:val="28"/>
          <w:lang w:val="es-CL"/>
        </w:rPr>
        <w:t xml:space="preserve"> </w:t>
      </w:r>
      <w:r>
        <w:rPr>
          <w:sz w:val="28"/>
          <w:szCs w:val="28"/>
          <w:lang w:val="es-CL"/>
        </w:rPr>
        <w:t xml:space="preserve">de: </w:t>
      </w:r>
      <w:r w:rsidRPr="00424F5A">
        <w:rPr>
          <w:sz w:val="28"/>
          <w:szCs w:val="28"/>
          <w:lang w:val="es-CL"/>
        </w:rPr>
        <w:t>cubic</w:t>
      </w:r>
      <w:r>
        <w:rPr>
          <w:sz w:val="28"/>
          <w:szCs w:val="28"/>
          <w:lang w:val="es-CL"/>
        </w:rPr>
        <w:t>ación</w:t>
      </w:r>
      <w:r w:rsidRPr="00424F5A">
        <w:rPr>
          <w:sz w:val="28"/>
          <w:szCs w:val="28"/>
          <w:lang w:val="es-CL"/>
        </w:rPr>
        <w:t xml:space="preserve">, </w:t>
      </w:r>
      <w:r>
        <w:rPr>
          <w:sz w:val="28"/>
          <w:szCs w:val="28"/>
          <w:lang w:val="es-CL"/>
        </w:rPr>
        <w:t>análisis de precio unitario (</w:t>
      </w:r>
      <w:r w:rsidRPr="00424F5A">
        <w:rPr>
          <w:sz w:val="28"/>
          <w:szCs w:val="28"/>
          <w:lang w:val="es-CL"/>
        </w:rPr>
        <w:t>APU</w:t>
      </w:r>
      <w:r>
        <w:rPr>
          <w:sz w:val="28"/>
          <w:szCs w:val="28"/>
          <w:lang w:val="es-CL"/>
        </w:rPr>
        <w:t>)</w:t>
      </w:r>
      <w:r w:rsidRPr="00424F5A">
        <w:rPr>
          <w:sz w:val="28"/>
          <w:szCs w:val="28"/>
          <w:lang w:val="es-CL"/>
        </w:rPr>
        <w:t>, cotiz</w:t>
      </w:r>
      <w:r>
        <w:rPr>
          <w:sz w:val="28"/>
          <w:szCs w:val="28"/>
          <w:lang w:val="es-CL"/>
        </w:rPr>
        <w:t>aciones</w:t>
      </w:r>
      <w:r w:rsidRPr="00424F5A">
        <w:rPr>
          <w:sz w:val="28"/>
          <w:szCs w:val="28"/>
          <w:lang w:val="es-CL"/>
        </w:rPr>
        <w:t xml:space="preserve">, presupuestos </w:t>
      </w:r>
      <w:r>
        <w:rPr>
          <w:sz w:val="28"/>
          <w:szCs w:val="28"/>
          <w:lang w:val="es-CL"/>
        </w:rPr>
        <w:t>(</w:t>
      </w:r>
      <w:r w:rsidR="00E8769E" w:rsidRPr="00424F5A">
        <w:rPr>
          <w:sz w:val="28"/>
          <w:szCs w:val="28"/>
          <w:lang w:val="es-CL"/>
        </w:rPr>
        <w:t>Microsoft</w:t>
      </w:r>
      <w:r w:rsidRPr="00424F5A">
        <w:rPr>
          <w:sz w:val="28"/>
          <w:szCs w:val="28"/>
          <w:lang w:val="es-CL"/>
        </w:rPr>
        <w:t xml:space="preserve"> Excel</w:t>
      </w:r>
      <w:r>
        <w:rPr>
          <w:sz w:val="28"/>
          <w:szCs w:val="28"/>
          <w:lang w:val="es-CL"/>
        </w:rPr>
        <w:t>)</w:t>
      </w:r>
      <w:r w:rsidRPr="00424F5A">
        <w:rPr>
          <w:sz w:val="28"/>
          <w:szCs w:val="28"/>
          <w:lang w:val="es-CL"/>
        </w:rPr>
        <w:t>,</w:t>
      </w:r>
      <w:r>
        <w:rPr>
          <w:sz w:val="28"/>
          <w:szCs w:val="28"/>
          <w:lang w:val="es-CL"/>
        </w:rPr>
        <w:t xml:space="preserve"> modificación de </w:t>
      </w:r>
      <w:r w:rsidRPr="00424F5A">
        <w:rPr>
          <w:sz w:val="28"/>
          <w:szCs w:val="28"/>
          <w:lang w:val="es-CL"/>
        </w:rPr>
        <w:t xml:space="preserve">planos </w:t>
      </w:r>
      <w:r>
        <w:rPr>
          <w:sz w:val="28"/>
          <w:szCs w:val="28"/>
          <w:lang w:val="es-CL"/>
        </w:rPr>
        <w:t>(</w:t>
      </w:r>
      <w:r w:rsidRPr="00E23161">
        <w:rPr>
          <w:sz w:val="28"/>
          <w:szCs w:val="28"/>
          <w:lang w:val="es-CL"/>
        </w:rPr>
        <w:t>Autocad 2014</w:t>
      </w:r>
      <w:r>
        <w:rPr>
          <w:sz w:val="28"/>
          <w:szCs w:val="28"/>
          <w:lang w:val="es-CL"/>
        </w:rPr>
        <w:t xml:space="preserve">), </w:t>
      </w:r>
      <w:r w:rsidRPr="00424F5A">
        <w:rPr>
          <w:sz w:val="28"/>
          <w:szCs w:val="28"/>
          <w:lang w:val="es-CL"/>
        </w:rPr>
        <w:t>program</w:t>
      </w:r>
      <w:r>
        <w:rPr>
          <w:sz w:val="28"/>
          <w:szCs w:val="28"/>
          <w:lang w:val="es-CL"/>
        </w:rPr>
        <w:t>ación (carta Gantt)(</w:t>
      </w:r>
      <w:r w:rsidR="00E8769E" w:rsidRPr="00E23161">
        <w:rPr>
          <w:sz w:val="28"/>
          <w:szCs w:val="28"/>
          <w:lang w:val="es-CL"/>
        </w:rPr>
        <w:t>Microsoft</w:t>
      </w:r>
      <w:r w:rsidRPr="00E23161">
        <w:rPr>
          <w:sz w:val="28"/>
          <w:szCs w:val="28"/>
          <w:lang w:val="es-CL"/>
        </w:rPr>
        <w:t xml:space="preserve"> Project</w:t>
      </w:r>
      <w:r>
        <w:rPr>
          <w:sz w:val="28"/>
          <w:szCs w:val="28"/>
          <w:lang w:val="es-CL"/>
        </w:rPr>
        <w:t>).</w:t>
      </w:r>
    </w:p>
    <w:p w:rsidR="00EB02B4" w:rsidRPr="00C90677" w:rsidRDefault="00EB02B4" w:rsidP="00E8769E">
      <w:pPr>
        <w:jc w:val="both"/>
        <w:rPr>
          <w:lang w:val="es-CL"/>
        </w:rPr>
      </w:pPr>
    </w:p>
    <w:p w:rsidR="00EB02B4" w:rsidRPr="009027E5" w:rsidRDefault="00EB02B4" w:rsidP="00E8769E">
      <w:pPr>
        <w:jc w:val="both"/>
        <w:rPr>
          <w:lang w:val="es-CL"/>
        </w:rPr>
      </w:pPr>
    </w:p>
    <w:p w:rsidR="00EB02B4" w:rsidRDefault="00EB02B4" w:rsidP="00E8769E">
      <w:pPr>
        <w:pStyle w:val="description"/>
        <w:shd w:val="clear" w:color="auto" w:fill="FFFFFF"/>
        <w:spacing w:before="150" w:beforeAutospacing="0" w:after="0" w:afterAutospacing="0" w:line="255" w:lineRule="atLeast"/>
        <w:jc w:val="both"/>
        <w:textAlignment w:val="baseline"/>
        <w:rPr>
          <w:rFonts w:ascii="Arial" w:hAnsi="Arial" w:cs="Arial"/>
          <w:color w:val="333333"/>
          <w:sz w:val="20"/>
          <w:szCs w:val="20"/>
        </w:rPr>
      </w:pPr>
    </w:p>
    <w:p w:rsidR="00EB02B4" w:rsidRDefault="00EB02B4" w:rsidP="00E8769E">
      <w:pPr>
        <w:jc w:val="both"/>
        <w:rPr>
          <w:color w:val="0070C0"/>
          <w:sz w:val="32"/>
          <w:szCs w:val="32"/>
          <w:u w:val="single"/>
          <w:lang w:val="es-CL"/>
        </w:rPr>
      </w:pPr>
    </w:p>
    <w:p w:rsidR="00EB02B4" w:rsidRDefault="00EB02B4" w:rsidP="00E8769E">
      <w:pPr>
        <w:jc w:val="both"/>
        <w:rPr>
          <w:color w:val="0070C0"/>
          <w:sz w:val="32"/>
          <w:szCs w:val="32"/>
          <w:u w:val="single"/>
          <w:lang w:val="es-CL"/>
        </w:rPr>
      </w:pPr>
    </w:p>
    <w:p w:rsidR="00EB02B4" w:rsidRDefault="00EB02B4" w:rsidP="00E8769E">
      <w:pPr>
        <w:spacing w:after="0"/>
        <w:ind w:left="735" w:hanging="735"/>
        <w:jc w:val="both"/>
        <w:rPr>
          <w:b/>
          <w:sz w:val="28"/>
          <w:szCs w:val="28"/>
        </w:rPr>
      </w:pPr>
    </w:p>
    <w:p w:rsidR="00E8769E" w:rsidRDefault="00E8769E" w:rsidP="00E8769E">
      <w:pPr>
        <w:spacing w:after="0"/>
        <w:ind w:left="735" w:hanging="735"/>
        <w:jc w:val="both"/>
        <w:rPr>
          <w:b/>
          <w:sz w:val="28"/>
          <w:szCs w:val="28"/>
        </w:rPr>
      </w:pPr>
    </w:p>
    <w:p w:rsidR="00EB02B4" w:rsidRPr="00D21D72" w:rsidRDefault="00EB02B4" w:rsidP="00E8769E">
      <w:pPr>
        <w:spacing w:after="0"/>
        <w:ind w:left="735" w:hanging="735"/>
        <w:jc w:val="both"/>
        <w:rPr>
          <w:b/>
          <w:sz w:val="28"/>
          <w:szCs w:val="28"/>
        </w:rPr>
      </w:pPr>
      <w:r w:rsidRPr="00D21D72">
        <w:rPr>
          <w:b/>
          <w:sz w:val="28"/>
          <w:szCs w:val="28"/>
        </w:rPr>
        <w:t>2010-2011</w:t>
      </w:r>
      <w:r w:rsidRPr="00D21D72">
        <w:rPr>
          <w:sz w:val="28"/>
          <w:szCs w:val="28"/>
        </w:rPr>
        <w:tab/>
      </w:r>
      <w:r w:rsidRPr="00D21D72">
        <w:rPr>
          <w:b/>
          <w:sz w:val="28"/>
          <w:szCs w:val="28"/>
        </w:rPr>
        <w:t xml:space="preserve">IPK </w:t>
      </w:r>
      <w:r>
        <w:rPr>
          <w:b/>
          <w:sz w:val="28"/>
          <w:szCs w:val="28"/>
        </w:rPr>
        <w:t>I</w:t>
      </w:r>
      <w:r w:rsidRPr="00D21D72">
        <w:rPr>
          <w:b/>
          <w:sz w:val="28"/>
          <w:szCs w:val="28"/>
        </w:rPr>
        <w:t xml:space="preserve">ngeniería y </w:t>
      </w:r>
      <w:r>
        <w:rPr>
          <w:b/>
          <w:sz w:val="28"/>
          <w:szCs w:val="28"/>
        </w:rPr>
        <w:t>S</w:t>
      </w:r>
      <w:r w:rsidRPr="00D21D72">
        <w:rPr>
          <w:b/>
          <w:sz w:val="28"/>
          <w:szCs w:val="28"/>
        </w:rPr>
        <w:t>ervicios</w:t>
      </w:r>
    </w:p>
    <w:p w:rsidR="00EB02B4" w:rsidRDefault="00EB02B4" w:rsidP="00E8769E">
      <w:pPr>
        <w:spacing w:after="0"/>
        <w:jc w:val="both"/>
        <w:rPr>
          <w:sz w:val="28"/>
          <w:szCs w:val="28"/>
        </w:rPr>
      </w:pPr>
    </w:p>
    <w:p w:rsidR="00EB02B4" w:rsidRDefault="00EB02B4" w:rsidP="00E8769E">
      <w:pPr>
        <w:spacing w:after="0"/>
        <w:jc w:val="both"/>
        <w:rPr>
          <w:sz w:val="28"/>
          <w:szCs w:val="28"/>
        </w:rPr>
      </w:pPr>
      <w:r w:rsidRPr="00C77C9C">
        <w:rPr>
          <w:b/>
          <w:sz w:val="28"/>
          <w:szCs w:val="28"/>
        </w:rPr>
        <w:t>Cargo:</w:t>
      </w:r>
      <w:r w:rsidRPr="00D21D72">
        <w:rPr>
          <w:sz w:val="28"/>
          <w:szCs w:val="28"/>
        </w:rPr>
        <w:tab/>
        <w:t>Alumno en práctica (Construcción Civil)</w:t>
      </w:r>
    </w:p>
    <w:p w:rsidR="00EB02B4" w:rsidRPr="00D21D72" w:rsidRDefault="00EB02B4" w:rsidP="00E8769E">
      <w:pPr>
        <w:spacing w:after="120"/>
        <w:ind w:left="1416" w:hanging="1416"/>
        <w:jc w:val="both"/>
        <w:rPr>
          <w:sz w:val="28"/>
          <w:szCs w:val="28"/>
        </w:rPr>
      </w:pPr>
      <w:r w:rsidRPr="00C77C9C">
        <w:rPr>
          <w:b/>
          <w:sz w:val="28"/>
          <w:szCs w:val="28"/>
        </w:rPr>
        <w:t>Función</w:t>
      </w:r>
      <w:r w:rsidRPr="00D21D72">
        <w:rPr>
          <w:sz w:val="28"/>
          <w:szCs w:val="28"/>
        </w:rPr>
        <w:t>:</w:t>
      </w:r>
      <w:r w:rsidRPr="00D21D72">
        <w:rPr>
          <w:sz w:val="28"/>
          <w:szCs w:val="28"/>
        </w:rPr>
        <w:tab/>
        <w:t xml:space="preserve">Seguimiento de Obras </w:t>
      </w:r>
    </w:p>
    <w:p w:rsidR="00EB02B4" w:rsidRPr="00D21D72" w:rsidRDefault="00EB02B4" w:rsidP="00E8769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D21D72">
        <w:rPr>
          <w:sz w:val="28"/>
          <w:szCs w:val="28"/>
        </w:rPr>
        <w:t>mpresa que prestaba servicios a</w:t>
      </w:r>
      <w:r w:rsidRPr="00D21D72">
        <w:rPr>
          <w:b/>
          <w:sz w:val="28"/>
          <w:szCs w:val="28"/>
        </w:rPr>
        <w:t xml:space="preserve"> Metro de Santiago</w:t>
      </w:r>
      <w:r w:rsidRPr="00D21D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desempeñándose </w:t>
      </w:r>
      <w:r w:rsidRPr="00D21D72">
        <w:rPr>
          <w:sz w:val="28"/>
          <w:szCs w:val="28"/>
        </w:rPr>
        <w:t>en el tramo de Av</w:t>
      </w:r>
      <w:r>
        <w:rPr>
          <w:sz w:val="28"/>
          <w:szCs w:val="28"/>
        </w:rPr>
        <w:t>da</w:t>
      </w:r>
      <w:r w:rsidRPr="00D21D72">
        <w:rPr>
          <w:sz w:val="28"/>
          <w:szCs w:val="28"/>
        </w:rPr>
        <w:t xml:space="preserve">. Pajaritos </w:t>
      </w:r>
      <w:r>
        <w:rPr>
          <w:sz w:val="28"/>
          <w:szCs w:val="28"/>
        </w:rPr>
        <w:t>/</w:t>
      </w:r>
      <w:r w:rsidRPr="00D21D72">
        <w:rPr>
          <w:sz w:val="28"/>
          <w:szCs w:val="28"/>
        </w:rPr>
        <w:t xml:space="preserve"> Tte. Cruz</w:t>
      </w:r>
      <w:r>
        <w:rPr>
          <w:sz w:val="28"/>
          <w:szCs w:val="28"/>
        </w:rPr>
        <w:t>,</w:t>
      </w:r>
      <w:r w:rsidRPr="00D21D72">
        <w:rPr>
          <w:sz w:val="28"/>
          <w:szCs w:val="28"/>
        </w:rPr>
        <w:t xml:space="preserve"> hasta </w:t>
      </w:r>
      <w:r>
        <w:rPr>
          <w:sz w:val="28"/>
          <w:szCs w:val="28"/>
        </w:rPr>
        <w:t xml:space="preserve">Avda. </w:t>
      </w:r>
      <w:r w:rsidRPr="00D21D72">
        <w:rPr>
          <w:sz w:val="28"/>
          <w:szCs w:val="28"/>
        </w:rPr>
        <w:t xml:space="preserve">Pajaritos </w:t>
      </w:r>
      <w:r>
        <w:rPr>
          <w:sz w:val="28"/>
          <w:szCs w:val="28"/>
        </w:rPr>
        <w:t>/</w:t>
      </w:r>
      <w:r w:rsidRPr="00D21D72">
        <w:rPr>
          <w:sz w:val="28"/>
          <w:szCs w:val="28"/>
        </w:rPr>
        <w:t xml:space="preserve"> Américo Vespucio, </w:t>
      </w:r>
      <w:r>
        <w:rPr>
          <w:sz w:val="28"/>
          <w:szCs w:val="28"/>
        </w:rPr>
        <w:t xml:space="preserve">la que </w:t>
      </w:r>
      <w:r w:rsidRPr="00D21D72">
        <w:rPr>
          <w:sz w:val="28"/>
          <w:szCs w:val="28"/>
        </w:rPr>
        <w:t>abarcaba las estaciones "</w:t>
      </w:r>
      <w:r>
        <w:rPr>
          <w:sz w:val="28"/>
          <w:szCs w:val="28"/>
        </w:rPr>
        <w:t>L</w:t>
      </w:r>
      <w:r w:rsidRPr="00D21D72">
        <w:rPr>
          <w:sz w:val="28"/>
          <w:szCs w:val="28"/>
        </w:rPr>
        <w:t xml:space="preserve">as </w:t>
      </w:r>
      <w:r>
        <w:rPr>
          <w:sz w:val="28"/>
          <w:szCs w:val="28"/>
        </w:rPr>
        <w:t>P</w:t>
      </w:r>
      <w:r w:rsidR="00E8769E">
        <w:rPr>
          <w:sz w:val="28"/>
          <w:szCs w:val="28"/>
        </w:rPr>
        <w:t>arcelas" y "Monte Tabor"</w:t>
      </w:r>
      <w:r w:rsidR="00C82A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ubicadas en la </w:t>
      </w:r>
      <w:r w:rsidRPr="00D21D72">
        <w:rPr>
          <w:sz w:val="28"/>
          <w:szCs w:val="28"/>
        </w:rPr>
        <w:t>ruta de extensión de la línea 5</w:t>
      </w:r>
      <w:r>
        <w:rPr>
          <w:sz w:val="28"/>
          <w:szCs w:val="28"/>
        </w:rPr>
        <w:t>. Cumpli</w:t>
      </w:r>
      <w:r w:rsidRPr="00D21D72">
        <w:rPr>
          <w:sz w:val="28"/>
          <w:szCs w:val="28"/>
        </w:rPr>
        <w:t>en</w:t>
      </w:r>
      <w:r>
        <w:rPr>
          <w:sz w:val="28"/>
          <w:szCs w:val="28"/>
        </w:rPr>
        <w:t>do</w:t>
      </w:r>
      <w:r w:rsidRPr="00D21D72">
        <w:rPr>
          <w:sz w:val="28"/>
          <w:szCs w:val="28"/>
        </w:rPr>
        <w:t xml:space="preserve"> la función de supervi</w:t>
      </w:r>
      <w:r>
        <w:rPr>
          <w:sz w:val="28"/>
          <w:szCs w:val="28"/>
        </w:rPr>
        <w:t>sor</w:t>
      </w:r>
      <w:r w:rsidR="00C82A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 </w:t>
      </w:r>
      <w:r w:rsidRPr="00D21D72">
        <w:rPr>
          <w:sz w:val="28"/>
          <w:szCs w:val="28"/>
        </w:rPr>
        <w:t xml:space="preserve">labores de urbanización, paisajismo </w:t>
      </w:r>
      <w:r>
        <w:rPr>
          <w:sz w:val="28"/>
          <w:szCs w:val="28"/>
        </w:rPr>
        <w:t>y</w:t>
      </w:r>
      <w:r w:rsidRPr="00D21D72">
        <w:rPr>
          <w:sz w:val="28"/>
          <w:szCs w:val="28"/>
        </w:rPr>
        <w:t xml:space="preserve"> zona de deportes</w:t>
      </w:r>
      <w:r>
        <w:rPr>
          <w:sz w:val="28"/>
          <w:szCs w:val="28"/>
        </w:rPr>
        <w:t>,</w:t>
      </w:r>
      <w:r w:rsidR="00C82A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realizando un </w:t>
      </w:r>
      <w:r w:rsidRPr="00D21D72">
        <w:rPr>
          <w:sz w:val="28"/>
          <w:szCs w:val="28"/>
        </w:rPr>
        <w:t>seguimiento de obras diario</w:t>
      </w:r>
      <w:r>
        <w:rPr>
          <w:sz w:val="28"/>
          <w:szCs w:val="28"/>
        </w:rPr>
        <w:t>,</w:t>
      </w:r>
      <w:r w:rsidRPr="00D21D72">
        <w:rPr>
          <w:sz w:val="28"/>
          <w:szCs w:val="28"/>
        </w:rPr>
        <w:t xml:space="preserve"> con informes de avances y proyecciones</w:t>
      </w:r>
      <w:r>
        <w:rPr>
          <w:sz w:val="28"/>
          <w:szCs w:val="28"/>
        </w:rPr>
        <w:t>,</w:t>
      </w:r>
      <w:r w:rsidR="00C82A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los </w:t>
      </w:r>
      <w:r w:rsidRPr="00D21D72">
        <w:rPr>
          <w:sz w:val="28"/>
          <w:szCs w:val="28"/>
        </w:rPr>
        <w:t>que se entregaban a</w:t>
      </w:r>
      <w:r>
        <w:rPr>
          <w:sz w:val="28"/>
          <w:szCs w:val="28"/>
        </w:rPr>
        <w:t>l</w:t>
      </w:r>
      <w:r w:rsidRPr="00D21D72">
        <w:rPr>
          <w:sz w:val="28"/>
          <w:szCs w:val="28"/>
        </w:rPr>
        <w:t xml:space="preserve"> final de</w:t>
      </w:r>
      <w:r w:rsidR="00C82A83">
        <w:rPr>
          <w:sz w:val="28"/>
          <w:szCs w:val="28"/>
        </w:rPr>
        <w:t xml:space="preserve"> </w:t>
      </w:r>
      <w:r w:rsidRPr="00D21D72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="00C82A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jornada, dando énfasis </w:t>
      </w:r>
      <w:r w:rsidRPr="00D21D72">
        <w:rPr>
          <w:sz w:val="28"/>
          <w:szCs w:val="28"/>
        </w:rPr>
        <w:t>en la pista de ciclis</w:t>
      </w:r>
      <w:r>
        <w:rPr>
          <w:sz w:val="28"/>
          <w:szCs w:val="28"/>
        </w:rPr>
        <w:t>mo</w:t>
      </w:r>
      <w:r w:rsidRPr="00D21D72">
        <w:rPr>
          <w:sz w:val="28"/>
          <w:szCs w:val="28"/>
        </w:rPr>
        <w:t xml:space="preserve">, en la rasante proyectada, tiempos </w:t>
      </w:r>
      <w:r>
        <w:rPr>
          <w:sz w:val="28"/>
          <w:szCs w:val="28"/>
        </w:rPr>
        <w:t>de</w:t>
      </w:r>
      <w:r w:rsidRPr="00D21D72">
        <w:rPr>
          <w:sz w:val="28"/>
          <w:szCs w:val="28"/>
        </w:rPr>
        <w:t xml:space="preserve"> cumpli</w:t>
      </w:r>
      <w:r>
        <w:rPr>
          <w:sz w:val="28"/>
          <w:szCs w:val="28"/>
        </w:rPr>
        <w:t>miento</w:t>
      </w:r>
      <w:r w:rsidRPr="00D21D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uso y control de </w:t>
      </w:r>
      <w:r w:rsidRPr="00D21D72">
        <w:rPr>
          <w:sz w:val="28"/>
          <w:szCs w:val="28"/>
        </w:rPr>
        <w:t>materiales</w:t>
      </w:r>
      <w:r>
        <w:rPr>
          <w:sz w:val="28"/>
          <w:szCs w:val="28"/>
        </w:rPr>
        <w:t>, apisonado (rodillo tandem compacto)</w:t>
      </w:r>
      <w:r w:rsidRPr="00D21D72">
        <w:rPr>
          <w:sz w:val="28"/>
          <w:szCs w:val="28"/>
        </w:rPr>
        <w:t>,  colocación de soleras tipo A</w:t>
      </w:r>
      <w:r>
        <w:rPr>
          <w:sz w:val="28"/>
          <w:szCs w:val="28"/>
        </w:rPr>
        <w:t>,</w:t>
      </w:r>
      <w:r w:rsidR="00C82A83">
        <w:rPr>
          <w:sz w:val="28"/>
          <w:szCs w:val="28"/>
        </w:rPr>
        <w:t xml:space="preserve"> </w:t>
      </w:r>
      <w:r w:rsidRPr="00D21D72">
        <w:rPr>
          <w:sz w:val="28"/>
          <w:szCs w:val="28"/>
        </w:rPr>
        <w:t>solerillas</w:t>
      </w:r>
      <w:r>
        <w:rPr>
          <w:sz w:val="28"/>
          <w:szCs w:val="28"/>
        </w:rPr>
        <w:t xml:space="preserve"> canto redondo</w:t>
      </w:r>
      <w:r w:rsidRPr="00D21D72">
        <w:rPr>
          <w:sz w:val="28"/>
          <w:szCs w:val="28"/>
        </w:rPr>
        <w:t xml:space="preserve">, camas de arena, apisonado, </w:t>
      </w:r>
      <w:r>
        <w:rPr>
          <w:sz w:val="28"/>
          <w:szCs w:val="28"/>
        </w:rPr>
        <w:t>instalación</w:t>
      </w:r>
      <w:r w:rsidRPr="00D21D72">
        <w:rPr>
          <w:sz w:val="28"/>
          <w:szCs w:val="28"/>
        </w:rPr>
        <w:t xml:space="preserve"> de </w:t>
      </w:r>
      <w:r w:rsidR="00E8769E" w:rsidRPr="00D21D72">
        <w:rPr>
          <w:sz w:val="28"/>
          <w:szCs w:val="28"/>
        </w:rPr>
        <w:t>máquinas</w:t>
      </w:r>
      <w:r w:rsidRPr="00D21D72">
        <w:rPr>
          <w:sz w:val="28"/>
          <w:szCs w:val="28"/>
        </w:rPr>
        <w:t xml:space="preserve"> deportivas, rejas peatonales, postes, riego por goteo, plantas,</w:t>
      </w:r>
      <w:r>
        <w:rPr>
          <w:sz w:val="28"/>
          <w:szCs w:val="28"/>
        </w:rPr>
        <w:t xml:space="preserve"> además, el control y uso obligatorio de accesorios de protección personal, etc.</w:t>
      </w:r>
    </w:p>
    <w:p w:rsidR="00EB02B4" w:rsidRPr="00D21D72" w:rsidRDefault="00EB02B4" w:rsidP="00E8769E">
      <w:pPr>
        <w:jc w:val="both"/>
        <w:rPr>
          <w:sz w:val="28"/>
          <w:szCs w:val="28"/>
        </w:rPr>
      </w:pPr>
    </w:p>
    <w:p w:rsidR="00EB02B4" w:rsidRPr="00EB02B4" w:rsidRDefault="001224A2" w:rsidP="00E8769E">
      <w:pPr>
        <w:jc w:val="both"/>
        <w:rPr>
          <w:color w:val="0070C0"/>
          <w:sz w:val="32"/>
          <w:szCs w:val="32"/>
          <w:u w:val="single"/>
        </w:rPr>
      </w:pPr>
      <w:r>
        <w:rPr>
          <w:noProof/>
          <w:color w:val="0070C0"/>
          <w:sz w:val="32"/>
          <w:szCs w:val="32"/>
          <w:u w:val="single"/>
          <w:lang w:val="es-CL" w:eastAsia="es-CL"/>
        </w:rPr>
        <w:pict>
          <v:shape id="Text Box 5" o:spid="_x0000_s1027" type="#_x0000_t202" style="position:absolute;left:0;text-align:left;margin-left:161.15pt;margin-top:230.45pt;width:157.6pt;height:115.8pt;z-index:251660288;visibility:visible" wrapcoords="-103 -140 -103 21460 21703 21460 21703 -140 -103 -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" filled="f" strokecolor="#6db8ea">
            <v:textbox inset=",7.2pt,,7.2pt">
              <w:txbxContent>
                <w:p w:rsidR="00EB02B4" w:rsidRDefault="00EB02B4" w:rsidP="00EB02B4">
                  <w:pPr>
                    <w:pStyle w:val="Encabezadodetabladecontenido"/>
                    <w:spacing w:before="0" w:line="240" w:lineRule="auto"/>
                    <w:outlineLvl w:val="0"/>
                    <w:rPr>
                      <w:u w:val="single"/>
                      <w:lang w:val="es-CL"/>
                    </w:rPr>
                  </w:pPr>
                  <w:r w:rsidRPr="00E8769E">
                    <w:rPr>
                      <w:u w:val="single"/>
                      <w:lang w:val="es-CL"/>
                    </w:rPr>
                    <w:t>Informática</w:t>
                  </w:r>
                </w:p>
                <w:p w:rsidR="00EB02B4" w:rsidRPr="0025210D" w:rsidRDefault="0025210D" w:rsidP="0025210D">
                  <w:pPr>
                    <w:rPr>
                      <w:b/>
                      <w:lang w:val="es-CL" w:eastAsia="es-ES_tradnl"/>
                    </w:rPr>
                  </w:pPr>
                  <w:r w:rsidRPr="0025210D">
                    <w:rPr>
                      <w:b/>
                      <w:lang w:val="es-CL" w:eastAsia="es-ES_tradnl"/>
                    </w:rPr>
                    <w:t xml:space="preserve">Autocad: </w:t>
                  </w:r>
                  <w:r>
                    <w:rPr>
                      <w:b/>
                      <w:lang w:val="es-CL" w:eastAsia="es-ES_tradnl"/>
                    </w:rPr>
                    <w:t xml:space="preserve"> </w:t>
                  </w:r>
                  <w:r w:rsidRPr="0025210D">
                    <w:rPr>
                      <w:lang w:val="es-CL" w:eastAsia="es-ES_tradnl"/>
                    </w:rPr>
                    <w:t>Nivel Alto</w:t>
                  </w:r>
                </w:p>
                <w:p w:rsidR="00EB02B4" w:rsidRPr="00E8769E" w:rsidRDefault="00EB02B4" w:rsidP="0025210D">
                  <w:pPr>
                    <w:spacing w:after="0"/>
                    <w:rPr>
                      <w:lang w:val="es-CL"/>
                    </w:rPr>
                  </w:pPr>
                  <w:r w:rsidRPr="00E8769E">
                    <w:rPr>
                      <w:b/>
                      <w:lang w:val="es-CL"/>
                    </w:rPr>
                    <w:t xml:space="preserve">Excel, Word: </w:t>
                  </w:r>
                  <w:r w:rsidRPr="00E8769E">
                    <w:rPr>
                      <w:lang w:val="es-CL"/>
                    </w:rPr>
                    <w:t>Nivel alto</w:t>
                  </w:r>
                </w:p>
                <w:p w:rsidR="00EB02B4" w:rsidRPr="00E6005F" w:rsidRDefault="00EB02B4" w:rsidP="00EB02B4">
                  <w:pPr>
                    <w:spacing w:after="0"/>
                    <w:jc w:val="both"/>
                    <w:rPr>
                      <w:lang w:val="es-CL"/>
                    </w:rPr>
                  </w:pPr>
                  <w:r w:rsidRPr="00E6005F">
                    <w:rPr>
                      <w:b/>
                      <w:lang w:val="es-CL"/>
                    </w:rPr>
                    <w:t xml:space="preserve">Microsoft Project: </w:t>
                  </w:r>
                  <w:r w:rsidRPr="00E6005F">
                    <w:rPr>
                      <w:lang w:val="es-CL"/>
                    </w:rPr>
                    <w:t xml:space="preserve">Nivel </w:t>
                  </w:r>
                  <w:r>
                    <w:rPr>
                      <w:lang w:val="es-CL"/>
                    </w:rPr>
                    <w:t>a</w:t>
                  </w:r>
                  <w:r w:rsidRPr="00E6005F">
                    <w:rPr>
                      <w:lang w:val="es-CL"/>
                    </w:rPr>
                    <w:t>lto</w:t>
                  </w:r>
                </w:p>
                <w:p w:rsidR="00EB02B4" w:rsidRPr="00E6005F" w:rsidRDefault="00EB02B4" w:rsidP="00EB02B4">
                  <w:pPr>
                    <w:spacing w:after="0"/>
                    <w:jc w:val="both"/>
                    <w:rPr>
                      <w:lang w:val="es-CL"/>
                    </w:rPr>
                  </w:pPr>
                  <w:r w:rsidRPr="00E6005F">
                    <w:rPr>
                      <w:b/>
                      <w:lang w:val="es-CL"/>
                    </w:rPr>
                    <w:t xml:space="preserve">Opus Ole: </w:t>
                  </w:r>
                  <w:r>
                    <w:rPr>
                      <w:b/>
                      <w:lang w:val="es-CL"/>
                    </w:rPr>
                    <w:tab/>
                  </w:r>
                  <w:r w:rsidRPr="00E6005F">
                    <w:rPr>
                      <w:lang w:val="es-CL"/>
                    </w:rPr>
                    <w:t xml:space="preserve">Nivel </w:t>
                  </w:r>
                  <w:r>
                    <w:rPr>
                      <w:lang w:val="es-CL"/>
                    </w:rPr>
                    <w:t>m</w:t>
                  </w:r>
                  <w:r w:rsidRPr="00E6005F">
                    <w:rPr>
                      <w:lang w:val="es-CL"/>
                    </w:rPr>
                    <w:t>edio</w:t>
                  </w:r>
                </w:p>
                <w:p w:rsidR="00EB02B4" w:rsidRPr="00E6005F" w:rsidRDefault="00EB02B4" w:rsidP="00EB02B4">
                  <w:pPr>
                    <w:spacing w:after="0"/>
                    <w:jc w:val="both"/>
                    <w:rPr>
                      <w:lang w:val="es-CL"/>
                    </w:rPr>
                  </w:pPr>
                  <w:r w:rsidRPr="00E6005F">
                    <w:rPr>
                      <w:b/>
                      <w:lang w:val="es-CL"/>
                    </w:rPr>
                    <w:t xml:space="preserve">Presto: </w:t>
                  </w:r>
                  <w:r>
                    <w:rPr>
                      <w:b/>
                      <w:lang w:val="es-CL"/>
                    </w:rPr>
                    <w:tab/>
                  </w:r>
                  <w:r w:rsidRPr="00E6005F">
                    <w:rPr>
                      <w:lang w:val="es-CL"/>
                    </w:rPr>
                    <w:t xml:space="preserve">Nivel </w:t>
                  </w:r>
                  <w:r>
                    <w:rPr>
                      <w:lang w:val="es-CL"/>
                    </w:rPr>
                    <w:t>a</w:t>
                  </w:r>
                  <w:r w:rsidRPr="00E6005F">
                    <w:rPr>
                      <w:lang w:val="es-CL"/>
                    </w:rPr>
                    <w:t>lto</w:t>
                  </w:r>
                </w:p>
                <w:p w:rsidR="00EB02B4" w:rsidRPr="00E6005F" w:rsidRDefault="00EB02B4" w:rsidP="00EB02B4">
                  <w:pPr>
                    <w:spacing w:after="0"/>
                    <w:jc w:val="both"/>
                  </w:pPr>
                  <w:r w:rsidRPr="00E6005F">
                    <w:rPr>
                      <w:b/>
                    </w:rPr>
                    <w:t>Autocad :</w:t>
                  </w:r>
                  <w:r>
                    <w:rPr>
                      <w:b/>
                    </w:rPr>
                    <w:tab/>
                  </w:r>
                  <w:r>
                    <w:t>Nivel alto</w:t>
                  </w:r>
                </w:p>
                <w:p w:rsidR="00EB02B4" w:rsidRDefault="00EB02B4" w:rsidP="00EB02B4">
                  <w:pPr>
                    <w:spacing w:after="0"/>
                  </w:pPr>
                </w:p>
                <w:p w:rsidR="00EB02B4" w:rsidRDefault="00EB02B4" w:rsidP="00EB02B4">
                  <w:pPr>
                    <w:spacing w:after="0"/>
                  </w:pPr>
                </w:p>
                <w:p w:rsidR="00EB02B4" w:rsidRDefault="00EB02B4" w:rsidP="00EB02B4">
                  <w:pPr>
                    <w:spacing w:after="0"/>
                  </w:pPr>
                </w:p>
                <w:p w:rsidR="00EB02B4" w:rsidRDefault="00EB02B4" w:rsidP="00EB02B4"/>
              </w:txbxContent>
            </v:textbox>
            <w10:wrap type="tight"/>
          </v:shape>
        </w:pict>
      </w:r>
      <w:r>
        <w:rPr>
          <w:noProof/>
          <w:color w:val="0070C0"/>
          <w:sz w:val="32"/>
          <w:szCs w:val="32"/>
          <w:u w:val="single"/>
          <w:lang w:val="es-CL" w:eastAsia="es-CL"/>
        </w:rPr>
        <w:pict>
          <v:shape id="Text Box 6" o:spid="_x0000_s1028" type="#_x0000_t202" style="position:absolute;left:0;text-align:left;margin-left:340.35pt;margin-top:230.45pt;width:128.15pt;height:115.8pt;z-index:251661312;visibility:visible" wrapcoords="-126 -140 -126 21460 21726 21460 21726 -140 -126 -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" strokecolor="#6db8ea">
            <v:textbox inset=",7.2pt,,7.2pt">
              <w:txbxContent>
                <w:p w:rsidR="00EB02B4" w:rsidRPr="006D034D" w:rsidRDefault="00EB02B4" w:rsidP="00EB02B4">
                  <w:pPr>
                    <w:pStyle w:val="Encabezadodetabladecontenido"/>
                    <w:spacing w:before="0" w:line="240" w:lineRule="auto"/>
                    <w:outlineLvl w:val="0"/>
                    <w:rPr>
                      <w:u w:val="single"/>
                    </w:rPr>
                  </w:pPr>
                  <w:r w:rsidRPr="006D034D">
                    <w:rPr>
                      <w:u w:val="single"/>
                      <w:lang w:val="es-ES"/>
                    </w:rPr>
                    <w:t>Otros datos</w:t>
                  </w:r>
                </w:p>
                <w:p w:rsidR="00EB02B4" w:rsidRDefault="00EB02B4" w:rsidP="00EB02B4">
                  <w:pPr>
                    <w:spacing w:after="0"/>
                  </w:pPr>
                </w:p>
                <w:p w:rsidR="00EB02B4" w:rsidRDefault="00EB02B4" w:rsidP="00EB02B4">
                  <w:pPr>
                    <w:spacing w:after="0"/>
                    <w:jc w:val="both"/>
                  </w:pPr>
                  <w:r w:rsidRPr="00073F92">
                    <w:rPr>
                      <w:b/>
                    </w:rPr>
                    <w:t>Licencia de conducir</w:t>
                  </w:r>
                  <w:r>
                    <w:t xml:space="preserve"> Tipo B</w:t>
                  </w:r>
                </w:p>
                <w:p w:rsidR="00EB02B4" w:rsidRDefault="00EB02B4" w:rsidP="00EB02B4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Pretensión de Renta:</w:t>
                  </w:r>
                </w:p>
                <w:p w:rsidR="00EB02B4" w:rsidRPr="00073F92" w:rsidRDefault="0025210D" w:rsidP="00EB02B4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$60</w:t>
                  </w:r>
                  <w:r w:rsidR="00F002D5">
                    <w:rPr>
                      <w:b/>
                    </w:rPr>
                    <w:t>0</w:t>
                  </w:r>
                  <w:r w:rsidR="00EB02B4">
                    <w:rPr>
                      <w:b/>
                    </w:rPr>
                    <w:t>.000</w:t>
                  </w:r>
                  <w:r w:rsidR="004B3A2C">
                    <w:rPr>
                      <w:b/>
                    </w:rPr>
                    <w:t xml:space="preserve"> líquido</w:t>
                  </w:r>
                </w:p>
                <w:p w:rsidR="00EB02B4" w:rsidRPr="00073F92" w:rsidRDefault="00EB02B4" w:rsidP="00EB02B4">
                  <w:pPr>
                    <w:rPr>
                      <w:b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color w:val="0070C0"/>
          <w:sz w:val="32"/>
          <w:szCs w:val="32"/>
          <w:u w:val="single"/>
          <w:lang w:val="es-CL" w:eastAsia="es-CL"/>
        </w:rPr>
        <w:pict>
          <v:shape id="Text Box 3" o:spid="_x0000_s1029" type="#_x0000_t202" style="position:absolute;left:0;text-align:left;margin-left:-19.25pt;margin-top:230.45pt;width:154.8pt;height:115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" filled="f" strokecolor="#6db8ea">
            <v:textbox inset=",7.2pt,,7.2pt">
              <w:txbxContent>
                <w:p w:rsidR="00EB02B4" w:rsidRPr="00EB02B4" w:rsidRDefault="00EB02B4" w:rsidP="00EB02B4">
                  <w:pPr>
                    <w:pStyle w:val="Encabezadodetabladecontenido"/>
                    <w:spacing w:before="0" w:line="240" w:lineRule="auto"/>
                    <w:outlineLvl w:val="0"/>
                    <w:rPr>
                      <w:u w:val="single"/>
                    </w:rPr>
                  </w:pPr>
                  <w:r w:rsidRPr="00EB02B4">
                    <w:rPr>
                      <w:u w:val="single"/>
                      <w:lang w:val="es-ES"/>
                    </w:rPr>
                    <w:t>Idiomas</w:t>
                  </w:r>
                </w:p>
                <w:p w:rsidR="00EB02B4" w:rsidRDefault="00EB02B4" w:rsidP="00EB02B4">
                  <w:pPr>
                    <w:pStyle w:val="Encabezadodetabladecontenido"/>
                    <w:spacing w:before="0" w:line="240" w:lineRule="auto"/>
                    <w:outlineLvl w:val="0"/>
                  </w:pPr>
                </w:p>
                <w:p w:rsidR="00EB02B4" w:rsidRDefault="00E8769E" w:rsidP="00EB02B4">
                  <w:pPr>
                    <w:spacing w:after="0"/>
                  </w:pPr>
                  <w:r>
                    <w:rPr>
                      <w:b/>
                    </w:rPr>
                    <w:t xml:space="preserve">Inglés: </w:t>
                  </w:r>
                  <w:r w:rsidR="00EB02B4">
                    <w:t>Nivel alto</w:t>
                  </w:r>
                </w:p>
                <w:p w:rsidR="00EB02B4" w:rsidRDefault="00E8769E" w:rsidP="00EB02B4">
                  <w:pPr>
                    <w:spacing w:after="0"/>
                  </w:pPr>
                  <w:r>
                    <w:tab/>
                    <w:t>Escrito</w:t>
                  </w:r>
                  <w:r w:rsidR="00EB02B4">
                    <w:t xml:space="preserve"> nivel medio.</w:t>
                  </w:r>
                </w:p>
              </w:txbxContent>
            </v:textbox>
            <w10:wrap type="square"/>
          </v:shape>
        </w:pict>
      </w:r>
    </w:p>
    <w:sectPr w:rsidR="00EB02B4" w:rsidRPr="00EB02B4" w:rsidSect="00101B3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890" w:rsidRDefault="00C37890" w:rsidP="00EB02B4">
      <w:pPr>
        <w:spacing w:after="0"/>
      </w:pPr>
      <w:r>
        <w:separator/>
      </w:r>
    </w:p>
  </w:endnote>
  <w:endnote w:type="continuationSeparator" w:id="1">
    <w:p w:rsidR="00C37890" w:rsidRDefault="00C37890" w:rsidP="00EB02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890" w:rsidRDefault="00C37890" w:rsidP="00EB02B4">
      <w:pPr>
        <w:spacing w:after="0"/>
      </w:pPr>
      <w:r>
        <w:separator/>
      </w:r>
    </w:p>
  </w:footnote>
  <w:footnote w:type="continuationSeparator" w:id="1">
    <w:p w:rsidR="00C37890" w:rsidRDefault="00C37890" w:rsidP="00EB02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B4" w:rsidRDefault="00EB02B4" w:rsidP="00EB02B4">
    <w:pPr>
      <w:pStyle w:val="Encabezado"/>
      <w:jc w:val="center"/>
      <w:rPr>
        <w:sz w:val="36"/>
        <w:szCs w:val="36"/>
        <w:lang w:val="es-C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81F11"/>
    <w:multiLevelType w:val="hybridMultilevel"/>
    <w:tmpl w:val="97725D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E20D34">
      <w:numFmt w:val="bullet"/>
      <w:lvlText w:val="-"/>
      <w:lvlJc w:val="left"/>
      <w:pPr>
        <w:ind w:left="1440" w:hanging="360"/>
      </w:pPr>
      <w:rPr>
        <w:rFonts w:ascii="Corbel" w:eastAsia="Corbel" w:hAnsi="Corbel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B4"/>
    <w:rsid w:val="000E69FD"/>
    <w:rsid w:val="00101B37"/>
    <w:rsid w:val="001224A2"/>
    <w:rsid w:val="001F0653"/>
    <w:rsid w:val="0025210D"/>
    <w:rsid w:val="003708F8"/>
    <w:rsid w:val="004B2DE3"/>
    <w:rsid w:val="004B3A2C"/>
    <w:rsid w:val="00601C83"/>
    <w:rsid w:val="00630B88"/>
    <w:rsid w:val="006D034D"/>
    <w:rsid w:val="0071565B"/>
    <w:rsid w:val="00983802"/>
    <w:rsid w:val="0098784C"/>
    <w:rsid w:val="00A65BCD"/>
    <w:rsid w:val="00B632F8"/>
    <w:rsid w:val="00C37890"/>
    <w:rsid w:val="00C50D03"/>
    <w:rsid w:val="00C82A83"/>
    <w:rsid w:val="00C87B1E"/>
    <w:rsid w:val="00CE2888"/>
    <w:rsid w:val="00E147F1"/>
    <w:rsid w:val="00E8769E"/>
    <w:rsid w:val="00E93417"/>
    <w:rsid w:val="00EB02B4"/>
    <w:rsid w:val="00EC32BA"/>
    <w:rsid w:val="00EE7C77"/>
    <w:rsid w:val="00F002D5"/>
    <w:rsid w:val="00F3226E"/>
    <w:rsid w:val="00F86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B4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B0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2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2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EB02B4"/>
    <w:pPr>
      <w:spacing w:line="276" w:lineRule="auto"/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B0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2B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2B4"/>
    <w:rPr>
      <w:rFonts w:ascii="Tahoma" w:eastAsia="Corbel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B02B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B02B4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EB02B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02B4"/>
    <w:rPr>
      <w:rFonts w:ascii="Corbel" w:eastAsia="Corbel" w:hAnsi="Corbel" w:cs="Times New Roman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2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2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EB02B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B02B4"/>
    <w:rPr>
      <w:b/>
      <w:bCs/>
    </w:rPr>
  </w:style>
  <w:style w:type="character" w:customStyle="1" w:styleId="experience-date-locale">
    <w:name w:val="experience-date-locale"/>
    <w:basedOn w:val="Fuentedeprrafopredeter"/>
    <w:rsid w:val="00EB02B4"/>
  </w:style>
  <w:style w:type="character" w:customStyle="1" w:styleId="apple-converted-space">
    <w:name w:val="apple-converted-space"/>
    <w:basedOn w:val="Fuentedeprrafopredeter"/>
    <w:rsid w:val="00EB02B4"/>
  </w:style>
  <w:style w:type="character" w:customStyle="1" w:styleId="locality">
    <w:name w:val="locality"/>
    <w:basedOn w:val="Fuentedeprrafopredeter"/>
    <w:rsid w:val="00EB02B4"/>
  </w:style>
  <w:style w:type="paragraph" w:customStyle="1" w:styleId="description">
    <w:name w:val="description"/>
    <w:basedOn w:val="Normal"/>
    <w:rsid w:val="00EB02B4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B4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B0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2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2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EB02B4"/>
    <w:pPr>
      <w:spacing w:line="276" w:lineRule="auto"/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B0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2B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2B4"/>
    <w:rPr>
      <w:rFonts w:ascii="Tahoma" w:eastAsia="Corbel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EB02B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02B4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EB02B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02B4"/>
    <w:rPr>
      <w:rFonts w:ascii="Corbel" w:eastAsia="Corbel" w:hAnsi="Corbel" w:cs="Times New Roman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2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2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EB02B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B02B4"/>
    <w:rPr>
      <w:b/>
      <w:bCs/>
    </w:rPr>
  </w:style>
  <w:style w:type="character" w:customStyle="1" w:styleId="experience-date-locale">
    <w:name w:val="experience-date-locale"/>
    <w:basedOn w:val="Fuentedeprrafopredeter"/>
    <w:rsid w:val="00EB02B4"/>
  </w:style>
  <w:style w:type="character" w:customStyle="1" w:styleId="apple-converted-space">
    <w:name w:val="apple-converted-space"/>
    <w:basedOn w:val="Fuentedeprrafopredeter"/>
    <w:rsid w:val="00EB02B4"/>
  </w:style>
  <w:style w:type="character" w:customStyle="1" w:styleId="locality">
    <w:name w:val="locality"/>
    <w:basedOn w:val="Fuentedeprrafopredeter"/>
    <w:rsid w:val="00EB02B4"/>
  </w:style>
  <w:style w:type="paragraph" w:customStyle="1" w:styleId="description">
    <w:name w:val="description"/>
    <w:basedOn w:val="Normal"/>
    <w:rsid w:val="00EB02B4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vsearch/p?title=Supervisor&amp;trk=prof-exp-tit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</cp:lastModifiedBy>
  <cp:revision>10</cp:revision>
  <cp:lastPrinted>2015-03-13T15:46:00Z</cp:lastPrinted>
  <dcterms:created xsi:type="dcterms:W3CDTF">2015-03-13T14:06:00Z</dcterms:created>
  <dcterms:modified xsi:type="dcterms:W3CDTF">2015-08-19T22:29:00Z</dcterms:modified>
</cp:coreProperties>
</file>